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C" w:rsidRDefault="0085338C" w:rsidP="0085338C">
      <w:pPr>
        <w:pStyle w:val="NormaleWeb"/>
        <w:spacing w:before="2" w:after="2"/>
      </w:pPr>
      <w:r>
        <w:rPr>
          <w:noProof/>
          <w:color w:val="0000FF"/>
        </w:rPr>
        <w:drawing>
          <wp:inline distT="0" distB="0" distL="0" distR="0">
            <wp:extent cx="3352800" cy="2425700"/>
            <wp:effectExtent l="25400" t="0" r="0" b="0"/>
            <wp:docPr id="1" name="Immagine 1" descr="https://lieve2011.files.wordpress.com/2018/05/unknown.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eve2011.files.wordpress.com/2018/05/unknown.jpeg">
                      <a:hlinkClick r:id="rId7"/>
                    </pic:cNvPr>
                    <pic:cNvPicPr>
                      <a:picLocks noChangeAspect="1" noChangeArrowheads="1"/>
                    </pic:cNvPicPr>
                  </pic:nvPicPr>
                  <pic:blipFill>
                    <a:blip r:embed="rId8"/>
                    <a:srcRect/>
                    <a:stretch>
                      <a:fillRect/>
                    </a:stretch>
                  </pic:blipFill>
                  <pic:spPr bwMode="auto">
                    <a:xfrm>
                      <a:off x="0" y="0"/>
                      <a:ext cx="3352800" cy="2425700"/>
                    </a:xfrm>
                    <a:prstGeom prst="rect">
                      <a:avLst/>
                    </a:prstGeom>
                    <a:noFill/>
                    <a:ln w="9525">
                      <a:noFill/>
                      <a:miter lim="800000"/>
                      <a:headEnd/>
                      <a:tailEnd/>
                    </a:ln>
                  </pic:spPr>
                </pic:pic>
              </a:graphicData>
            </a:graphic>
          </wp:inline>
        </w:drawing>
      </w:r>
    </w:p>
    <w:p w:rsidR="0085338C" w:rsidRDefault="0085338C" w:rsidP="0085338C">
      <w:pPr>
        <w:pStyle w:val="NormaleWeb"/>
        <w:spacing w:before="2" w:after="2"/>
      </w:pPr>
      <w:r>
        <w:t xml:space="preserve">Con l’intento di omaggiare un poeta straordinario e di contribuire a mantenere viva la sua opera, convinta che dal punto di vista della poesia concettuale nessuno sia ancora riuscito a dire più e meglio, senza la pretesa di aggiungere qualcosa di nuovo alla ricca esegesi delle sue opere, mi accingo ad analizzare il poemetto </w:t>
      </w:r>
      <w:bookmarkStart w:id="0" w:name="_GoBack"/>
      <w:proofErr w:type="spellStart"/>
      <w:r>
        <w:t>Gerontion</w:t>
      </w:r>
      <w:proofErr w:type="spellEnd"/>
      <w:r>
        <w:t xml:space="preserve"> di Thomas Stearns Eliot</w:t>
      </w:r>
      <w:bookmarkEnd w:id="0"/>
      <w:r>
        <w:t>. Data la passione di Eliot per l’opera di Dante Alighieri e supponendo che il suo ermetismo si ispiri a quello dantesco, cercherò di analizzarlo secondo “i quattro sensi ”, ovvero le quattro chiavi di lettura indicate da Dante nel Convivio[1] come necessarie per comprendere la sua poesia.</w:t>
      </w:r>
      <w:r>
        <w:br/>
      </w:r>
      <w:r>
        <w:rPr>
          <w:rStyle w:val="Enfasigrassetto"/>
        </w:rPr>
        <w:t>Senso letterale</w:t>
      </w:r>
      <w:r>
        <w:t xml:space="preserve"> [2]</w:t>
      </w:r>
      <w:r>
        <w:br/>
        <w:t xml:space="preserve">Esporsi ad una prima lettura di </w:t>
      </w:r>
      <w:proofErr w:type="spellStart"/>
      <w:r>
        <w:t>Gerontion</w:t>
      </w:r>
      <w:proofErr w:type="spellEnd"/>
      <w:r>
        <w:t xml:space="preserve"> senza conoscere l’autore e il contesto storico-culturale in cui nasce il poemetto significa essere catturati dalla “favola del poeta” e cioè dal monologo sommesso e disperato di un “vecchio” e dal suo vigoroso pianto lirico. Con le parole iniziali “Here I </w:t>
      </w:r>
      <w:proofErr w:type="spellStart"/>
      <w:r>
        <w:t>am</w:t>
      </w:r>
      <w:proofErr w:type="spellEnd"/>
      <w:r>
        <w:t xml:space="preserve">” si entra immediatamente nell’atmosfera: </w:t>
      </w:r>
      <w:proofErr w:type="spellStart"/>
      <w:r>
        <w:t>Gerontion</w:t>
      </w:r>
      <w:proofErr w:type="spellEnd"/>
      <w:r>
        <w:t xml:space="preserve"> presenta se stesso “an </w:t>
      </w:r>
      <w:proofErr w:type="spellStart"/>
      <w:r>
        <w:t>old</w:t>
      </w:r>
      <w:proofErr w:type="spellEnd"/>
      <w:r>
        <w:t xml:space="preserve"> men in a dry season” mentre un ragazzo gli legge, aspettando la pioggia. E subito si affretta a dichiarare di non essere stato un eroe. La sua casa, affittata da un ebreo che lo tallona, è in rovina. Fuori c’è una capra che tossisce, dentro una donna che starnutisce. Tutti correlativi oggettivi della desolazione che abita la sua “mente d’inverno”. Seguono immagini di personaggi, ma ci tiene a dire che non sono i suoi fantasmi; lui è solo un vecchio in una casa piena di spifferi. Passa a considerare la storia denunciandone gli inganni e i trabocchetti. Pensa all’uomo e al suo andare cieco nella storia e conclude che né eroismo né paura ci salvano. Pensa a una donna (forse un vecchio amore) e dichiara che non potrà starle vicino perché ormai, insieme all’uso dei sensi, ha perso le sue passioni. Inesorabilmente corriamo verso la morte, lui vuole solo essere spinto dagli Alisei in un angolo di sonno. Conclude circolarmente ribadendo che “Padroni della sua casa” sono i pensieri di un cervello arido in un’ arida stagione. Quello che ci ha affascinato e ci farà tornare a leggere </w:t>
      </w:r>
      <w:proofErr w:type="spellStart"/>
      <w:r>
        <w:t>Gerontion</w:t>
      </w:r>
      <w:proofErr w:type="spellEnd"/>
      <w:r>
        <w:t xml:space="preserve"> è l’autenticità del personaggio, l’atmosfera che l’autore ha saputo creare con la scelta delle parole e soprattutto la bellezza delle immagini di esseri e cose[3] che,</w:t>
      </w:r>
      <w:r>
        <w:br/>
        <w:t>entrando in scena all’improvviso, apparentemente inopportune, provocano un senso di straniamento e sembrano sprigionarsi da una memoria altalenante, propria della vecchiaia che trattiene solo frammenti d’immagini infrante. Veniamo altresì colpiti da considerazioni così sintetiche e polisemiche che non si possono dimenticare[4]. A fine lettura ci ritroviamo affascinati e insoddisfatti. Molto di ciò che l’autore dice l’abbiamo sentito ma non l’abbiamo compreso, perciò siamo spinti a cercare cosa nasconde il suo dire velato.</w:t>
      </w:r>
      <w:r>
        <w:br/>
      </w:r>
      <w:r>
        <w:rPr>
          <w:rStyle w:val="Enfasigrassetto"/>
        </w:rPr>
        <w:t>Senso allegorico</w:t>
      </w:r>
      <w:r>
        <w:t>[5]</w:t>
      </w:r>
      <w:r>
        <w:br/>
        <w:t xml:space="preserve">Americano, studente dell’Università di Oxford, dove si dedica agli studi su Dante e sul </w:t>
      </w:r>
      <w:proofErr w:type="spellStart"/>
      <w:r>
        <w:t>BhagavadGita</w:t>
      </w:r>
      <w:proofErr w:type="spellEnd"/>
      <w:r>
        <w:t>, appassionato dei poeti Simbolisti (</w:t>
      </w:r>
      <w:proofErr w:type="spellStart"/>
      <w:r>
        <w:t>Laforgue</w:t>
      </w:r>
      <w:proofErr w:type="spellEnd"/>
      <w:r>
        <w:t xml:space="preserve">, Baudelaire, Verlaine, Rimbaud, Mallarmé), T. S. Eliot, ottenuto il Master of Art, nel 1910, si trasferisce a Parigi per seguire le lezioni di </w:t>
      </w:r>
      <w:proofErr w:type="spellStart"/>
      <w:r>
        <w:t>Bergson</w:t>
      </w:r>
      <w:proofErr w:type="spellEnd"/>
      <w:r>
        <w:t xml:space="preserve"> e studiare Dante alla Sorbona. Grazie a una borsa di studio, nel 1914, si stabilisce a Londra, dove stringe un proficuo sodalizio letterario con Ezra </w:t>
      </w:r>
      <w:proofErr w:type="spellStart"/>
      <w:r>
        <w:t>Paund</w:t>
      </w:r>
      <w:proofErr w:type="spellEnd"/>
      <w:r>
        <w:t xml:space="preserve">. Nel 1917 inizia la stesura di </w:t>
      </w:r>
      <w:proofErr w:type="spellStart"/>
      <w:r>
        <w:t>Gerontion</w:t>
      </w:r>
      <w:proofErr w:type="spellEnd"/>
      <w:r>
        <w:t>, pubblica il suo primo volume di poesie “</w:t>
      </w:r>
      <w:proofErr w:type="spellStart"/>
      <w:r>
        <w:t>Prufrock</w:t>
      </w:r>
      <w:proofErr w:type="spellEnd"/>
      <w:r>
        <w:t xml:space="preserve"> and </w:t>
      </w:r>
      <w:proofErr w:type="spellStart"/>
      <w:r>
        <w:t>other</w:t>
      </w:r>
      <w:proofErr w:type="spellEnd"/>
      <w:r>
        <w:t xml:space="preserve"> </w:t>
      </w:r>
      <w:proofErr w:type="spellStart"/>
      <w:r>
        <w:t>observations</w:t>
      </w:r>
      <w:proofErr w:type="spellEnd"/>
      <w:r>
        <w:t>” e scrive il saggio “</w:t>
      </w:r>
      <w:proofErr w:type="spellStart"/>
      <w:r>
        <w:t>Tradition</w:t>
      </w:r>
      <w:proofErr w:type="spellEnd"/>
      <w:r>
        <w:t xml:space="preserve"> and Personal Talent”, fondamentale per la comprensione della sua poetica allusiva e polisemica e dello stesso </w:t>
      </w:r>
      <w:proofErr w:type="spellStart"/>
      <w:r>
        <w:t>Gerontion</w:t>
      </w:r>
      <w:proofErr w:type="spellEnd"/>
      <w:r>
        <w:t>. In “</w:t>
      </w:r>
      <w:proofErr w:type="spellStart"/>
      <w:r>
        <w:t>Tradition</w:t>
      </w:r>
      <w:proofErr w:type="spellEnd"/>
      <w:r>
        <w:t xml:space="preserve"> and Personal Talent”, il poeta propone “una concezione della poesia come unità vivente di tutta la poesia che sia mai stata”. Secondo lui, il testo poetico è un concentrato di sapienza conquistata dagli autori passati e di</w:t>
      </w:r>
      <w:r>
        <w:br/>
        <w:t>talento del nuovo poeta che deve sapersi spersonalizzare[6]. Nell’opera “nuova” si deve sentire la presenza dei poeti precedenti tanto da renderli simultanei e annullare il tempo storico.</w:t>
      </w:r>
      <w:r>
        <w:br/>
        <w:t xml:space="preserve">Alla luce di quanto affermato nel saggio, scopriamo che </w:t>
      </w:r>
      <w:proofErr w:type="spellStart"/>
      <w:r>
        <w:t>Gerontion</w:t>
      </w:r>
      <w:proofErr w:type="spellEnd"/>
      <w:r>
        <w:t xml:space="preserve"> (pubblicato nel 1920 nella raccolta Poems) è conforme alle teorie estetiche del suo autore: la nuova parola sembra </w:t>
      </w:r>
      <w:proofErr w:type="spellStart"/>
      <w:r>
        <w:t>autogenerarsi</w:t>
      </w:r>
      <w:proofErr w:type="spellEnd"/>
      <w:r>
        <w:t xml:space="preserve"> da quella dei poeti passati; la voce dell’autore è insieme la loro voce e la sua voce. L’opera si svela essere un intarsio contenente gli echi di tante voci a partire dalla splendida epigrafe i cui versi sono tratti da “</w:t>
      </w:r>
      <w:proofErr w:type="spellStart"/>
      <w:r>
        <w:t>Measure</w:t>
      </w:r>
      <w:proofErr w:type="spellEnd"/>
      <w:r>
        <w:t xml:space="preserve"> for </w:t>
      </w:r>
      <w:proofErr w:type="spellStart"/>
      <w:r>
        <w:t>measure</w:t>
      </w:r>
      <w:proofErr w:type="spellEnd"/>
      <w:r>
        <w:t xml:space="preserve">” di Shakespeare. Critici anglosassoni suggeriscono che a fare da palcoscenico a </w:t>
      </w:r>
      <w:proofErr w:type="spellStart"/>
      <w:r>
        <w:t>Gerontion</w:t>
      </w:r>
      <w:proofErr w:type="spellEnd"/>
      <w:r>
        <w:t xml:space="preserve"> è La vita di </w:t>
      </w:r>
      <w:proofErr w:type="spellStart"/>
      <w:r>
        <w:t>Benson</w:t>
      </w:r>
      <w:proofErr w:type="spellEnd"/>
      <w:r>
        <w:t xml:space="preserve"> di Fitzgerald, Henry Adams invece gli fornisce la filosofia della storia, W. Blake, la Bibbia e i teologi inglesi l’immagine di Gesù “tigre” e “</w:t>
      </w:r>
      <w:proofErr w:type="spellStart"/>
      <w:r>
        <w:t>wrath-bearing</w:t>
      </w:r>
      <w:proofErr w:type="spellEnd"/>
      <w:r>
        <w:t xml:space="preserve"> cross”; infine molti versi derivano dalle letture dei drammi elisabettiani e giacobini. Anche i nomi dei personaggi hanno valore </w:t>
      </w:r>
      <w:r>
        <w:lastRenderedPageBreak/>
        <w:t xml:space="preserve">simbolico: ad esempio </w:t>
      </w:r>
      <w:proofErr w:type="spellStart"/>
      <w:r>
        <w:t>Gerontion</w:t>
      </w:r>
      <w:proofErr w:type="spellEnd"/>
      <w:r>
        <w:t xml:space="preserve"> richiama nel suo etimo la vecchiaia, Silvero l’argento e quindi il denaro e di conseguenza la società materialista e avida di quei tempi(ma anche del nostro!). Così, se tutte le espressioni del poema sono polisemiche e simboliche, non possiamo certo ritenere il protagonista </w:t>
      </w:r>
      <w:proofErr w:type="spellStart"/>
      <w:r>
        <w:t>Gerontion</w:t>
      </w:r>
      <w:proofErr w:type="spellEnd"/>
      <w:r>
        <w:t xml:space="preserve"> un semplice vecchio o un vecchio qualunque; è “la vecchiaia” culturale del mondo occidentale. Il “talento” di Eliot ha creato un personaggio allegorico. </w:t>
      </w:r>
      <w:proofErr w:type="spellStart"/>
      <w:r>
        <w:t>Gerontion</w:t>
      </w:r>
      <w:proofErr w:type="spellEnd"/>
      <w:r>
        <w:t xml:space="preserve"> è tutti noi, è l’allegoria dell’uomo occidentale, sempre più arido e disincantato, sempre più lontano dalla spiritualità e per questo angosciato di non riuscire a trovare chiarezza nel Logos, spaventato dal sopraggiungere di Cristo la tigre in pieno maggio di depravazione, costernato di non saper coglierne il messaggio d’amore e sacrificio. Ogni personaggio diventa archetipo, ogni guerra è “le Termopili”. Il tempo si annulla, il dramma dell’umanità si ripete all’infinito.</w:t>
      </w:r>
      <w:r>
        <w:br/>
      </w:r>
      <w:r>
        <w:rPr>
          <w:rStyle w:val="Enfasigrassetto"/>
        </w:rPr>
        <w:t>Senso morale</w:t>
      </w:r>
      <w:r>
        <w:t>[7]</w:t>
      </w:r>
      <w:r>
        <w:br/>
        <w:t xml:space="preserve">All’indomani della Grande guerra, Eliot propone una riflessione sulla storia vista come indecifrabile dall’uomo. Per </w:t>
      </w:r>
      <w:proofErr w:type="spellStart"/>
      <w:r>
        <w:t>Gerontion</w:t>
      </w:r>
      <w:proofErr w:type="spellEnd"/>
      <w:r>
        <w:t xml:space="preserve"> l’intero passato non ha niente da insegnarci. L’unica conoscenza che possiamo trarne è quella della nostra impotenza, della casualità del nostro destino, dell’irrilevanza della nostra esistenza. Rendere consapevole l’umanità della propria condizione e di ciò che l’ha causata e la causa è il messaggio etico nascosto nell’intarsio poetico. Ma se la riflessione sulla storia è del tutto negativa e il messaggio morale sfocia nel nichilismo, qua e là nel poemetto, troviamo immagini ambigue[8] che vogliono offrirci un qualche spiraglio di speranza.</w:t>
      </w:r>
      <w:r>
        <w:br/>
      </w:r>
      <w:r>
        <w:rPr>
          <w:rStyle w:val="Enfasigrassetto"/>
        </w:rPr>
        <w:t>Senso anagogico</w:t>
      </w:r>
      <w:r>
        <w:t>[9]</w:t>
      </w:r>
      <w:r>
        <w:br/>
        <w:t xml:space="preserve">Probabilmente il loro significato nascosto è proprio l’invito a recuperare una profonda spiritualità per uscire dal nichilismo. Per questo alcuni critici hanno indicato </w:t>
      </w:r>
      <w:proofErr w:type="spellStart"/>
      <w:r>
        <w:t>Gerontion</w:t>
      </w:r>
      <w:proofErr w:type="spellEnd"/>
      <w:r>
        <w:t xml:space="preserve"> come espressione della fase purgatoriale di Eliot in cui l’umanità soffre cosciente di soffrire per ottenere “la pioggia” della purificazione e recuperare il contatto con il divino.[10]</w:t>
      </w:r>
    </w:p>
    <w:p w:rsidR="0085338C" w:rsidRDefault="0085338C" w:rsidP="0085338C">
      <w:pPr>
        <w:pStyle w:val="NormaleWeb"/>
        <w:spacing w:before="2" w:after="2"/>
      </w:pPr>
      <w:r>
        <w:t xml:space="preserve">Anche dopo l’analisi operata, la bellezza artistica della “favola del poeta” resta intatta e continua a meravigliarci per la solida struttura circolare, per l’uso del tutto originale del </w:t>
      </w:r>
      <w:proofErr w:type="spellStart"/>
      <w:r>
        <w:t>blank</w:t>
      </w:r>
      <w:proofErr w:type="spellEnd"/>
      <w:r>
        <w:t xml:space="preserve"> verse, per la musicalità e soprattutto per il tono capace, con le sue dissonanze, di trasformare </w:t>
      </w:r>
      <w:proofErr w:type="spellStart"/>
      <w:r>
        <w:t>Gerontion</w:t>
      </w:r>
      <w:proofErr w:type="spellEnd"/>
      <w:r>
        <w:t xml:space="preserve"> in una potente figura archetipa.</w:t>
      </w:r>
    </w:p>
    <w:p w:rsidR="0085338C" w:rsidRDefault="0085338C" w:rsidP="0085338C">
      <w:pPr>
        <w:pStyle w:val="NormaleWeb"/>
        <w:spacing w:before="2" w:after="2"/>
      </w:pPr>
      <w:r>
        <w:rPr>
          <w:rStyle w:val="Enfasigrassetto"/>
        </w:rPr>
        <w:t>BIBLIOGRAFIA</w:t>
      </w:r>
    </w:p>
    <w:p w:rsidR="0085338C" w:rsidRDefault="0085338C" w:rsidP="0085338C">
      <w:pPr>
        <w:pStyle w:val="NormaleWeb"/>
        <w:spacing w:before="2" w:after="2"/>
      </w:pPr>
      <w:r>
        <w:t xml:space="preserve">ELIOT, Bompiani, 1961 – traduzione e introduzione di Roberto Sanesi ( Filippo </w:t>
      </w:r>
      <w:proofErr w:type="spellStart"/>
      <w:r>
        <w:t>Donini</w:t>
      </w:r>
      <w:proofErr w:type="spellEnd"/>
      <w:r>
        <w:t xml:space="preserve"> – Salvatore Rosati)</w:t>
      </w:r>
      <w:r>
        <w:br/>
        <w:t xml:space="preserve">Thomas Stearns Eliot – </w:t>
      </w:r>
      <w:proofErr w:type="spellStart"/>
      <w:r>
        <w:t>Tradition</w:t>
      </w:r>
      <w:proofErr w:type="spellEnd"/>
      <w:r>
        <w:t xml:space="preserve"> and the </w:t>
      </w:r>
      <w:proofErr w:type="spellStart"/>
      <w:r>
        <w:t>Individual</w:t>
      </w:r>
      <w:proofErr w:type="spellEnd"/>
      <w:r>
        <w:t xml:space="preserve"> Talent in The </w:t>
      </w:r>
      <w:proofErr w:type="spellStart"/>
      <w:r>
        <w:t>Sacred</w:t>
      </w:r>
      <w:proofErr w:type="spellEnd"/>
      <w:r>
        <w:t xml:space="preserve"> Wood: </w:t>
      </w:r>
      <w:proofErr w:type="spellStart"/>
      <w:r>
        <w:t>Essays</w:t>
      </w:r>
      <w:proofErr w:type="spellEnd"/>
      <w:r>
        <w:t xml:space="preserve"> on </w:t>
      </w:r>
      <w:proofErr w:type="spellStart"/>
      <w:r>
        <w:t>Poetry</w:t>
      </w:r>
      <w:proofErr w:type="spellEnd"/>
      <w:r>
        <w:t xml:space="preserve"> and </w:t>
      </w:r>
      <w:proofErr w:type="spellStart"/>
      <w:r>
        <w:t>Criticism</w:t>
      </w:r>
      <w:proofErr w:type="spellEnd"/>
      <w:r>
        <w:t xml:space="preserve"> (1922)</w:t>
      </w:r>
      <w:r>
        <w:br/>
        <w:t>Istituto Italiano Edizioni Atlas – Percorso monografico – Thomas Stearns Eliot, l’autore e la sua opera</w:t>
      </w:r>
      <w:r>
        <w:br/>
      </w:r>
      <w:proofErr w:type="spellStart"/>
      <w:r>
        <w:t>Gerontion</w:t>
      </w:r>
      <w:proofErr w:type="spellEnd"/>
      <w:r>
        <w:t xml:space="preserve"> by T. S. Eliot: </w:t>
      </w:r>
      <w:proofErr w:type="spellStart"/>
      <w:r>
        <w:t>Summary</w:t>
      </w:r>
      <w:proofErr w:type="spellEnd"/>
      <w:r>
        <w:br/>
      </w:r>
      <w:proofErr w:type="spellStart"/>
      <w:r>
        <w:t>Gerontion</w:t>
      </w:r>
      <w:proofErr w:type="spellEnd"/>
      <w:r>
        <w:t xml:space="preserve"> by T. S. Eliot: Critical Analysis</w:t>
      </w:r>
      <w:r>
        <w:br/>
        <w:t xml:space="preserve">Carmen Gallo: Costellazione </w:t>
      </w:r>
      <w:proofErr w:type="spellStart"/>
      <w:r>
        <w:t>Gerontion</w:t>
      </w:r>
      <w:proofErr w:type="spellEnd"/>
      <w:r>
        <w:t xml:space="preserve"> in Le parole e le cose (2 febbraio 2017)</w:t>
      </w:r>
      <w:r>
        <w:br/>
        <w:t>Dante Alighieri - Convivio, II, cap. 1</w:t>
      </w:r>
      <w:r>
        <w:br/>
        <w:t>Mario Luzi – Grandezza di Eliot, in “L’Approdo”, V, XI, Roma, 1965</w:t>
      </w:r>
      <w:r>
        <w:br/>
        <w:t>Eugenio Montale – Ricordo di T. S. Eliot – Corriere della sera, 6 gennaio 1965</w:t>
      </w:r>
    </w:p>
    <w:p w:rsidR="0085338C" w:rsidRDefault="0085338C" w:rsidP="0085338C">
      <w:pPr>
        <w:pStyle w:val="NormaleWeb"/>
        <w:spacing w:before="2" w:after="2"/>
      </w:pPr>
      <w:proofErr w:type="spellStart"/>
      <w:r>
        <w:rPr>
          <w:rStyle w:val="Enfasigrassetto"/>
        </w:rPr>
        <w:t>Gerontion</w:t>
      </w:r>
      <w:proofErr w:type="spellEnd"/>
    </w:p>
    <w:p w:rsidR="0085338C" w:rsidRDefault="0085338C" w:rsidP="0085338C">
      <w:pPr>
        <w:pStyle w:val="NormaleWeb"/>
        <w:spacing w:before="2" w:after="2"/>
        <w:jc w:val="right"/>
      </w:pPr>
      <w:proofErr w:type="spellStart"/>
      <w:r>
        <w:rPr>
          <w:rStyle w:val="Enfasicorsivo"/>
        </w:rPr>
        <w:t>Thou</w:t>
      </w:r>
      <w:proofErr w:type="spellEnd"/>
      <w:r>
        <w:rPr>
          <w:rStyle w:val="Enfasicorsivo"/>
        </w:rPr>
        <w:t xml:space="preserve"> </w:t>
      </w:r>
      <w:proofErr w:type="spellStart"/>
      <w:r>
        <w:rPr>
          <w:rStyle w:val="Enfasicorsivo"/>
        </w:rPr>
        <w:t>hast</w:t>
      </w:r>
      <w:proofErr w:type="spellEnd"/>
      <w:r>
        <w:rPr>
          <w:rStyle w:val="Enfasicorsivo"/>
        </w:rPr>
        <w:t xml:space="preserve"> </w:t>
      </w:r>
      <w:proofErr w:type="spellStart"/>
      <w:r>
        <w:rPr>
          <w:rStyle w:val="Enfasicorsivo"/>
        </w:rPr>
        <w:t>nor</w:t>
      </w:r>
      <w:proofErr w:type="spellEnd"/>
      <w:r>
        <w:rPr>
          <w:rStyle w:val="Enfasicorsivo"/>
        </w:rPr>
        <w:t xml:space="preserve"> </w:t>
      </w:r>
      <w:proofErr w:type="spellStart"/>
      <w:r>
        <w:rPr>
          <w:rStyle w:val="Enfasicorsivo"/>
        </w:rPr>
        <w:t>youth</w:t>
      </w:r>
      <w:proofErr w:type="spellEnd"/>
      <w:r>
        <w:rPr>
          <w:rStyle w:val="Enfasicorsivo"/>
        </w:rPr>
        <w:t xml:space="preserve"> </w:t>
      </w:r>
      <w:proofErr w:type="spellStart"/>
      <w:r>
        <w:rPr>
          <w:rStyle w:val="Enfasicorsivo"/>
        </w:rPr>
        <w:t>nor</w:t>
      </w:r>
      <w:proofErr w:type="spellEnd"/>
      <w:r>
        <w:rPr>
          <w:rStyle w:val="Enfasicorsivo"/>
        </w:rPr>
        <w:t xml:space="preserve"> </w:t>
      </w:r>
      <w:proofErr w:type="spellStart"/>
      <w:r>
        <w:rPr>
          <w:rStyle w:val="Enfasicorsivo"/>
        </w:rPr>
        <w:t>age</w:t>
      </w:r>
      <w:proofErr w:type="spellEnd"/>
      <w:r>
        <w:br/>
      </w:r>
      <w:proofErr w:type="spellStart"/>
      <w:r>
        <w:rPr>
          <w:rStyle w:val="Enfasicorsivo"/>
        </w:rPr>
        <w:t>But</w:t>
      </w:r>
      <w:proofErr w:type="spellEnd"/>
      <w:r>
        <w:rPr>
          <w:rStyle w:val="Enfasicorsivo"/>
        </w:rPr>
        <w:t xml:space="preserve"> </w:t>
      </w:r>
      <w:proofErr w:type="spellStart"/>
      <w:r>
        <w:rPr>
          <w:rStyle w:val="Enfasicorsivo"/>
        </w:rPr>
        <w:t>as</w:t>
      </w:r>
      <w:proofErr w:type="spellEnd"/>
      <w:r>
        <w:rPr>
          <w:rStyle w:val="Enfasicorsivo"/>
        </w:rPr>
        <w:t xml:space="preserve"> </w:t>
      </w:r>
      <w:proofErr w:type="spellStart"/>
      <w:r>
        <w:rPr>
          <w:rStyle w:val="Enfasicorsivo"/>
        </w:rPr>
        <w:t>it</w:t>
      </w:r>
      <w:proofErr w:type="spellEnd"/>
      <w:r>
        <w:rPr>
          <w:rStyle w:val="Enfasicorsivo"/>
        </w:rPr>
        <w:t xml:space="preserve"> </w:t>
      </w:r>
      <w:proofErr w:type="spellStart"/>
      <w:r>
        <w:rPr>
          <w:rStyle w:val="Enfasicorsivo"/>
        </w:rPr>
        <w:t>were</w:t>
      </w:r>
      <w:proofErr w:type="spellEnd"/>
      <w:r>
        <w:rPr>
          <w:rStyle w:val="Enfasicorsivo"/>
        </w:rPr>
        <w:t xml:space="preserve"> an </w:t>
      </w:r>
      <w:proofErr w:type="spellStart"/>
      <w:r>
        <w:rPr>
          <w:rStyle w:val="Enfasicorsivo"/>
        </w:rPr>
        <w:t>after</w:t>
      </w:r>
      <w:proofErr w:type="spellEnd"/>
      <w:r>
        <w:rPr>
          <w:rStyle w:val="Enfasicorsivo"/>
        </w:rPr>
        <w:t xml:space="preserve"> </w:t>
      </w:r>
      <w:proofErr w:type="spellStart"/>
      <w:r>
        <w:rPr>
          <w:rStyle w:val="Enfasicorsivo"/>
        </w:rPr>
        <w:t>dinner</w:t>
      </w:r>
      <w:proofErr w:type="spellEnd"/>
      <w:r>
        <w:rPr>
          <w:rStyle w:val="Enfasicorsivo"/>
        </w:rPr>
        <w:t xml:space="preserve"> </w:t>
      </w:r>
      <w:proofErr w:type="spellStart"/>
      <w:r>
        <w:rPr>
          <w:rStyle w:val="Enfasicorsivo"/>
        </w:rPr>
        <w:t>sleep</w:t>
      </w:r>
      <w:proofErr w:type="spellEnd"/>
      <w:r>
        <w:br/>
      </w:r>
      <w:proofErr w:type="spellStart"/>
      <w:r>
        <w:rPr>
          <w:rStyle w:val="Enfasicorsivo"/>
        </w:rPr>
        <w:t>Dreaming</w:t>
      </w:r>
      <w:proofErr w:type="spellEnd"/>
      <w:r>
        <w:rPr>
          <w:rStyle w:val="Enfasicorsivo"/>
        </w:rPr>
        <w:t xml:space="preserve"> of </w:t>
      </w:r>
      <w:proofErr w:type="spellStart"/>
      <w:r>
        <w:rPr>
          <w:rStyle w:val="Enfasicorsivo"/>
        </w:rPr>
        <w:t>both</w:t>
      </w:r>
      <w:proofErr w:type="spellEnd"/>
      <w:r>
        <w:rPr>
          <w:rStyle w:val="Enfasicorsivo"/>
        </w:rPr>
        <w:t>.</w:t>
      </w:r>
    </w:p>
    <w:p w:rsidR="0085338C" w:rsidRDefault="0085338C" w:rsidP="0085338C">
      <w:pPr>
        <w:pStyle w:val="NormaleWeb"/>
        <w:spacing w:before="2" w:after="2"/>
      </w:pPr>
      <w:r>
        <w:t xml:space="preserve">Here I </w:t>
      </w:r>
      <w:proofErr w:type="spellStart"/>
      <w:r>
        <w:t>am</w:t>
      </w:r>
      <w:proofErr w:type="spellEnd"/>
      <w:r>
        <w:t xml:space="preserve">, an </w:t>
      </w:r>
      <w:proofErr w:type="spellStart"/>
      <w:r>
        <w:t>old</w:t>
      </w:r>
      <w:proofErr w:type="spellEnd"/>
      <w:r>
        <w:t xml:space="preserve"> man in a dry </w:t>
      </w:r>
      <w:proofErr w:type="spellStart"/>
      <w:r>
        <w:t>month</w:t>
      </w:r>
      <w:proofErr w:type="spellEnd"/>
      <w:r>
        <w:t>,</w:t>
      </w:r>
      <w:r>
        <w:br/>
      </w:r>
      <w:proofErr w:type="spellStart"/>
      <w:r>
        <w:t>Being</w:t>
      </w:r>
      <w:proofErr w:type="spellEnd"/>
      <w:r>
        <w:t xml:space="preserve"> </w:t>
      </w:r>
      <w:proofErr w:type="spellStart"/>
      <w:r>
        <w:t>read</w:t>
      </w:r>
      <w:proofErr w:type="spellEnd"/>
      <w:r>
        <w:t xml:space="preserve"> to by a boy, </w:t>
      </w:r>
      <w:proofErr w:type="spellStart"/>
      <w:r>
        <w:t>waiting</w:t>
      </w:r>
      <w:proofErr w:type="spellEnd"/>
      <w:r>
        <w:t xml:space="preserve"> for </w:t>
      </w:r>
      <w:proofErr w:type="spellStart"/>
      <w:r>
        <w:t>rain</w:t>
      </w:r>
      <w:proofErr w:type="spellEnd"/>
      <w:r>
        <w:t>.</w:t>
      </w:r>
      <w:r>
        <w:br/>
        <w:t xml:space="preserve">I </w:t>
      </w:r>
      <w:proofErr w:type="spellStart"/>
      <w:r>
        <w:t>was</w:t>
      </w:r>
      <w:proofErr w:type="spellEnd"/>
      <w:r>
        <w:t xml:space="preserve"> </w:t>
      </w:r>
      <w:proofErr w:type="spellStart"/>
      <w:r>
        <w:t>neither</w:t>
      </w:r>
      <w:proofErr w:type="spellEnd"/>
      <w:r>
        <w:t xml:space="preserve"> </w:t>
      </w:r>
      <w:proofErr w:type="spellStart"/>
      <w:r>
        <w:t>at</w:t>
      </w:r>
      <w:proofErr w:type="spellEnd"/>
      <w:r>
        <w:t xml:space="preserve"> the hot </w:t>
      </w:r>
      <w:proofErr w:type="spellStart"/>
      <w:r>
        <w:t>gates</w:t>
      </w:r>
      <w:proofErr w:type="spellEnd"/>
      <w:r>
        <w:br/>
      </w:r>
      <w:proofErr w:type="spellStart"/>
      <w:r>
        <w:t>Nor</w:t>
      </w:r>
      <w:proofErr w:type="spellEnd"/>
      <w:r>
        <w:t xml:space="preserve"> </w:t>
      </w:r>
      <w:proofErr w:type="spellStart"/>
      <w:r>
        <w:t>fought</w:t>
      </w:r>
      <w:proofErr w:type="spellEnd"/>
      <w:r>
        <w:t xml:space="preserve"> in the </w:t>
      </w:r>
      <w:proofErr w:type="spellStart"/>
      <w:r>
        <w:t>warm</w:t>
      </w:r>
      <w:proofErr w:type="spellEnd"/>
      <w:r>
        <w:t xml:space="preserve"> </w:t>
      </w:r>
      <w:proofErr w:type="spellStart"/>
      <w:r>
        <w:t>rain</w:t>
      </w:r>
      <w:proofErr w:type="spellEnd"/>
      <w:r>
        <w:br/>
      </w:r>
      <w:proofErr w:type="spellStart"/>
      <w:r>
        <w:t>Nor</w:t>
      </w:r>
      <w:proofErr w:type="spellEnd"/>
      <w:r>
        <w:t xml:space="preserve"> </w:t>
      </w:r>
      <w:proofErr w:type="spellStart"/>
      <w:r>
        <w:t>knee</w:t>
      </w:r>
      <w:proofErr w:type="spellEnd"/>
      <w:r>
        <w:t xml:space="preserve"> </w:t>
      </w:r>
      <w:proofErr w:type="spellStart"/>
      <w:r>
        <w:t>deep</w:t>
      </w:r>
      <w:proofErr w:type="spellEnd"/>
      <w:r>
        <w:t xml:space="preserve"> in the </w:t>
      </w:r>
      <w:proofErr w:type="spellStart"/>
      <w:r>
        <w:t>salt</w:t>
      </w:r>
      <w:proofErr w:type="spellEnd"/>
      <w:r>
        <w:t xml:space="preserve"> </w:t>
      </w:r>
      <w:proofErr w:type="spellStart"/>
      <w:r>
        <w:t>marsh</w:t>
      </w:r>
      <w:proofErr w:type="spellEnd"/>
      <w:r>
        <w:t xml:space="preserve">, </w:t>
      </w:r>
      <w:proofErr w:type="spellStart"/>
      <w:r>
        <w:t>heaving</w:t>
      </w:r>
      <w:proofErr w:type="spellEnd"/>
      <w:r>
        <w:t xml:space="preserve"> a </w:t>
      </w:r>
      <w:proofErr w:type="spellStart"/>
      <w:r>
        <w:t>cutlass</w:t>
      </w:r>
      <w:proofErr w:type="spellEnd"/>
      <w:r>
        <w:t>,</w:t>
      </w:r>
      <w:r>
        <w:br/>
      </w:r>
      <w:proofErr w:type="spellStart"/>
      <w:r>
        <w:t>Bitten</w:t>
      </w:r>
      <w:proofErr w:type="spellEnd"/>
      <w:r>
        <w:t xml:space="preserve"> by </w:t>
      </w:r>
      <w:proofErr w:type="spellStart"/>
      <w:r>
        <w:t>flies</w:t>
      </w:r>
      <w:proofErr w:type="spellEnd"/>
      <w:r>
        <w:t xml:space="preserve">, </w:t>
      </w:r>
      <w:proofErr w:type="spellStart"/>
      <w:r>
        <w:t>fought</w:t>
      </w:r>
      <w:proofErr w:type="spellEnd"/>
      <w:r>
        <w:t>.</w:t>
      </w:r>
      <w:r>
        <w:br/>
        <w:t xml:space="preserve">My </w:t>
      </w:r>
      <w:proofErr w:type="spellStart"/>
      <w:r>
        <w:t>house</w:t>
      </w:r>
      <w:proofErr w:type="spellEnd"/>
      <w:r>
        <w:t xml:space="preserve"> </w:t>
      </w:r>
      <w:proofErr w:type="spellStart"/>
      <w:r>
        <w:t>is</w:t>
      </w:r>
      <w:proofErr w:type="spellEnd"/>
      <w:r>
        <w:t xml:space="preserve"> a </w:t>
      </w:r>
      <w:proofErr w:type="spellStart"/>
      <w:r>
        <w:t>decayed</w:t>
      </w:r>
      <w:proofErr w:type="spellEnd"/>
      <w:r>
        <w:t xml:space="preserve"> </w:t>
      </w:r>
      <w:proofErr w:type="spellStart"/>
      <w:r>
        <w:t>house</w:t>
      </w:r>
      <w:proofErr w:type="spellEnd"/>
      <w:r>
        <w:t>,</w:t>
      </w:r>
      <w:r>
        <w:br/>
        <w:t xml:space="preserve">And the </w:t>
      </w:r>
      <w:proofErr w:type="spellStart"/>
      <w:r>
        <w:t>Jew</w:t>
      </w:r>
      <w:proofErr w:type="spellEnd"/>
      <w:r>
        <w:t xml:space="preserve"> </w:t>
      </w:r>
      <w:proofErr w:type="spellStart"/>
      <w:r>
        <w:t>squats</w:t>
      </w:r>
      <w:proofErr w:type="spellEnd"/>
      <w:r>
        <w:t xml:space="preserve"> on the </w:t>
      </w:r>
      <w:proofErr w:type="spellStart"/>
      <w:r>
        <w:t>window</w:t>
      </w:r>
      <w:proofErr w:type="spellEnd"/>
      <w:r>
        <w:t xml:space="preserve"> </w:t>
      </w:r>
      <w:proofErr w:type="spellStart"/>
      <w:r>
        <w:t>sill</w:t>
      </w:r>
      <w:proofErr w:type="spellEnd"/>
      <w:r>
        <w:t xml:space="preserve">, the </w:t>
      </w:r>
      <w:proofErr w:type="spellStart"/>
      <w:r>
        <w:t>owner</w:t>
      </w:r>
      <w:proofErr w:type="spellEnd"/>
      <w:r>
        <w:t>,</w:t>
      </w:r>
      <w:r>
        <w:br/>
      </w:r>
      <w:proofErr w:type="spellStart"/>
      <w:r>
        <w:t>Spawned</w:t>
      </w:r>
      <w:proofErr w:type="spellEnd"/>
      <w:r>
        <w:t xml:space="preserve"> in some </w:t>
      </w:r>
      <w:proofErr w:type="spellStart"/>
      <w:r>
        <w:t>estaminet</w:t>
      </w:r>
      <w:proofErr w:type="spellEnd"/>
      <w:r>
        <w:t xml:space="preserve"> of Antwerp,</w:t>
      </w:r>
      <w:r>
        <w:br/>
      </w:r>
      <w:proofErr w:type="spellStart"/>
      <w:r>
        <w:t>Blistered</w:t>
      </w:r>
      <w:proofErr w:type="spellEnd"/>
      <w:r>
        <w:t xml:space="preserve"> in </w:t>
      </w:r>
      <w:proofErr w:type="spellStart"/>
      <w:r>
        <w:t>Brussels</w:t>
      </w:r>
      <w:proofErr w:type="spellEnd"/>
      <w:r>
        <w:t xml:space="preserve">, </w:t>
      </w:r>
      <w:proofErr w:type="spellStart"/>
      <w:r>
        <w:t>patched</w:t>
      </w:r>
      <w:proofErr w:type="spellEnd"/>
      <w:r>
        <w:t xml:space="preserve"> and </w:t>
      </w:r>
      <w:proofErr w:type="spellStart"/>
      <w:r>
        <w:t>peeled</w:t>
      </w:r>
      <w:proofErr w:type="spellEnd"/>
      <w:r>
        <w:t xml:space="preserve"> in </w:t>
      </w:r>
      <w:proofErr w:type="spellStart"/>
      <w:r>
        <w:t>London</w:t>
      </w:r>
      <w:proofErr w:type="spellEnd"/>
      <w:r>
        <w:t>.</w:t>
      </w:r>
      <w:r>
        <w:br/>
        <w:t xml:space="preserve">The </w:t>
      </w:r>
      <w:proofErr w:type="spellStart"/>
      <w:r>
        <w:t>goat</w:t>
      </w:r>
      <w:proofErr w:type="spellEnd"/>
      <w:r>
        <w:t xml:space="preserve"> </w:t>
      </w:r>
      <w:proofErr w:type="spellStart"/>
      <w:r>
        <w:t>coughs</w:t>
      </w:r>
      <w:proofErr w:type="spellEnd"/>
      <w:r>
        <w:t xml:space="preserve"> </w:t>
      </w:r>
      <w:proofErr w:type="spellStart"/>
      <w:r>
        <w:t>at</w:t>
      </w:r>
      <w:proofErr w:type="spellEnd"/>
      <w:r>
        <w:t xml:space="preserve"> night in the </w:t>
      </w:r>
      <w:proofErr w:type="spellStart"/>
      <w:r>
        <w:t>field</w:t>
      </w:r>
      <w:proofErr w:type="spellEnd"/>
      <w:r>
        <w:t xml:space="preserve"> </w:t>
      </w:r>
      <w:proofErr w:type="spellStart"/>
      <w:r>
        <w:t>overhead</w:t>
      </w:r>
      <w:proofErr w:type="spellEnd"/>
      <w:r>
        <w:t>;</w:t>
      </w:r>
      <w:r>
        <w:br/>
      </w:r>
      <w:proofErr w:type="spellStart"/>
      <w:r>
        <w:t>Rocks</w:t>
      </w:r>
      <w:proofErr w:type="spellEnd"/>
      <w:r>
        <w:t xml:space="preserve">, </w:t>
      </w:r>
      <w:proofErr w:type="spellStart"/>
      <w:r>
        <w:t>moss</w:t>
      </w:r>
      <w:proofErr w:type="spellEnd"/>
      <w:r>
        <w:t xml:space="preserve">, </w:t>
      </w:r>
      <w:proofErr w:type="spellStart"/>
      <w:r>
        <w:t>stonecrop</w:t>
      </w:r>
      <w:proofErr w:type="spellEnd"/>
      <w:r>
        <w:t xml:space="preserve">, </w:t>
      </w:r>
      <w:proofErr w:type="spellStart"/>
      <w:r>
        <w:t>iron</w:t>
      </w:r>
      <w:proofErr w:type="spellEnd"/>
      <w:r>
        <w:t xml:space="preserve">, </w:t>
      </w:r>
      <w:proofErr w:type="spellStart"/>
      <w:r>
        <w:t>merds</w:t>
      </w:r>
      <w:proofErr w:type="spellEnd"/>
      <w:r>
        <w:t>.</w:t>
      </w:r>
      <w:r>
        <w:br/>
        <w:t xml:space="preserve">The woman </w:t>
      </w:r>
      <w:proofErr w:type="spellStart"/>
      <w:r>
        <w:t>keeps</w:t>
      </w:r>
      <w:proofErr w:type="spellEnd"/>
      <w:r>
        <w:t xml:space="preserve"> the </w:t>
      </w:r>
      <w:proofErr w:type="spellStart"/>
      <w:r>
        <w:t>kitchen</w:t>
      </w:r>
      <w:proofErr w:type="spellEnd"/>
      <w:r>
        <w:t xml:space="preserve">, </w:t>
      </w:r>
      <w:proofErr w:type="spellStart"/>
      <w:r>
        <w:t>makes</w:t>
      </w:r>
      <w:proofErr w:type="spellEnd"/>
      <w:r>
        <w:t xml:space="preserve"> tea,</w:t>
      </w:r>
      <w:r>
        <w:br/>
      </w:r>
      <w:proofErr w:type="spellStart"/>
      <w:r>
        <w:t>Sneezes</w:t>
      </w:r>
      <w:proofErr w:type="spellEnd"/>
      <w:r>
        <w:t xml:space="preserve"> </w:t>
      </w:r>
      <w:proofErr w:type="spellStart"/>
      <w:r>
        <w:t>at</w:t>
      </w:r>
      <w:proofErr w:type="spellEnd"/>
      <w:r>
        <w:t xml:space="preserve"> </w:t>
      </w:r>
      <w:proofErr w:type="spellStart"/>
      <w:r>
        <w:t>evening</w:t>
      </w:r>
      <w:proofErr w:type="spellEnd"/>
      <w:r>
        <w:t xml:space="preserve">, </w:t>
      </w:r>
      <w:proofErr w:type="spellStart"/>
      <w:r>
        <w:t>poking</w:t>
      </w:r>
      <w:proofErr w:type="spellEnd"/>
      <w:r>
        <w:t xml:space="preserve"> the </w:t>
      </w:r>
      <w:proofErr w:type="spellStart"/>
      <w:r>
        <w:t>peevish</w:t>
      </w:r>
      <w:proofErr w:type="spellEnd"/>
      <w:r>
        <w:t xml:space="preserve"> </w:t>
      </w:r>
      <w:proofErr w:type="spellStart"/>
      <w:r>
        <w:t>gutter</w:t>
      </w:r>
      <w:proofErr w:type="spellEnd"/>
      <w:r>
        <w:t>.</w:t>
      </w:r>
      <w:r>
        <w:br/>
        <w:t xml:space="preserve">I an </w:t>
      </w:r>
      <w:proofErr w:type="spellStart"/>
      <w:r>
        <w:t>old</w:t>
      </w:r>
      <w:proofErr w:type="spellEnd"/>
      <w:r>
        <w:t xml:space="preserve"> man,</w:t>
      </w:r>
      <w:r>
        <w:br/>
        <w:t xml:space="preserve">A </w:t>
      </w:r>
      <w:proofErr w:type="spellStart"/>
      <w:r>
        <w:t>dull</w:t>
      </w:r>
      <w:proofErr w:type="spellEnd"/>
      <w:r>
        <w:t xml:space="preserve"> head </w:t>
      </w:r>
      <w:proofErr w:type="spellStart"/>
      <w:r>
        <w:t>among</w:t>
      </w:r>
      <w:proofErr w:type="spellEnd"/>
      <w:r>
        <w:t xml:space="preserve"> </w:t>
      </w:r>
      <w:proofErr w:type="spellStart"/>
      <w:r>
        <w:t>windy</w:t>
      </w:r>
      <w:proofErr w:type="spellEnd"/>
      <w:r>
        <w:t xml:space="preserve"> </w:t>
      </w:r>
      <w:proofErr w:type="spellStart"/>
      <w:r>
        <w:t>spaces</w:t>
      </w:r>
      <w:proofErr w:type="spellEnd"/>
      <w:r>
        <w:t>.</w:t>
      </w:r>
      <w:r>
        <w:br/>
      </w:r>
      <w:proofErr w:type="spellStart"/>
      <w:r>
        <w:t>Signs</w:t>
      </w:r>
      <w:proofErr w:type="spellEnd"/>
      <w:r>
        <w:t xml:space="preserve"> are </w:t>
      </w:r>
      <w:proofErr w:type="spellStart"/>
      <w:r>
        <w:t>taken</w:t>
      </w:r>
      <w:proofErr w:type="spellEnd"/>
      <w:r>
        <w:t xml:space="preserve"> for </w:t>
      </w:r>
      <w:proofErr w:type="spellStart"/>
      <w:r>
        <w:t>wonders</w:t>
      </w:r>
      <w:proofErr w:type="spellEnd"/>
      <w:r>
        <w:t>. ‘</w:t>
      </w:r>
      <w:proofErr w:type="spellStart"/>
      <w:r>
        <w:t>We</w:t>
      </w:r>
      <w:proofErr w:type="spellEnd"/>
      <w:r>
        <w:t xml:space="preserve"> </w:t>
      </w:r>
      <w:proofErr w:type="spellStart"/>
      <w:r>
        <w:t>would</w:t>
      </w:r>
      <w:proofErr w:type="spellEnd"/>
      <w:r>
        <w:t xml:space="preserve"> </w:t>
      </w:r>
      <w:proofErr w:type="spellStart"/>
      <w:r>
        <w:t>see</w:t>
      </w:r>
      <w:proofErr w:type="spellEnd"/>
      <w:r>
        <w:t xml:space="preserve"> a </w:t>
      </w:r>
      <w:proofErr w:type="spellStart"/>
      <w:r>
        <w:t>sign</w:t>
      </w:r>
      <w:proofErr w:type="spellEnd"/>
      <w:r>
        <w:t>!’</w:t>
      </w:r>
      <w:r>
        <w:br/>
        <w:t xml:space="preserve">The word </w:t>
      </w:r>
      <w:proofErr w:type="spellStart"/>
      <w:r>
        <w:t>within</w:t>
      </w:r>
      <w:proofErr w:type="spellEnd"/>
      <w:r>
        <w:t xml:space="preserve"> a word, </w:t>
      </w:r>
      <w:proofErr w:type="spellStart"/>
      <w:r>
        <w:t>unable</w:t>
      </w:r>
      <w:proofErr w:type="spellEnd"/>
      <w:r>
        <w:t xml:space="preserve"> to </w:t>
      </w:r>
      <w:proofErr w:type="spellStart"/>
      <w:r>
        <w:t>speak</w:t>
      </w:r>
      <w:proofErr w:type="spellEnd"/>
      <w:r>
        <w:t xml:space="preserve"> a word,</w:t>
      </w:r>
      <w:r>
        <w:br/>
      </w:r>
      <w:proofErr w:type="spellStart"/>
      <w:r>
        <w:t>Swaddled</w:t>
      </w:r>
      <w:proofErr w:type="spellEnd"/>
      <w:r>
        <w:t xml:space="preserve"> with </w:t>
      </w:r>
      <w:proofErr w:type="spellStart"/>
      <w:r>
        <w:t>darkness</w:t>
      </w:r>
      <w:proofErr w:type="spellEnd"/>
      <w:r>
        <w:t xml:space="preserve">. In the </w:t>
      </w:r>
      <w:proofErr w:type="spellStart"/>
      <w:r>
        <w:t>juvescence</w:t>
      </w:r>
      <w:proofErr w:type="spellEnd"/>
      <w:r>
        <w:t xml:space="preserve"> of the </w:t>
      </w:r>
      <w:proofErr w:type="spellStart"/>
      <w:r>
        <w:t>year</w:t>
      </w:r>
      <w:proofErr w:type="spellEnd"/>
      <w:r>
        <w:br/>
      </w:r>
      <w:proofErr w:type="spellStart"/>
      <w:r>
        <w:t>Came</w:t>
      </w:r>
      <w:proofErr w:type="spellEnd"/>
      <w:r>
        <w:t xml:space="preserve"> Christ the </w:t>
      </w:r>
      <w:proofErr w:type="spellStart"/>
      <w:r>
        <w:t>tiger</w:t>
      </w:r>
      <w:proofErr w:type="spellEnd"/>
      <w:r>
        <w:br/>
        <w:t xml:space="preserve">In </w:t>
      </w:r>
      <w:proofErr w:type="spellStart"/>
      <w:r>
        <w:t>depraved</w:t>
      </w:r>
      <w:proofErr w:type="spellEnd"/>
      <w:r>
        <w:t xml:space="preserve"> </w:t>
      </w:r>
      <w:proofErr w:type="spellStart"/>
      <w:r>
        <w:t>May</w:t>
      </w:r>
      <w:proofErr w:type="spellEnd"/>
      <w:r>
        <w:t xml:space="preserve">, </w:t>
      </w:r>
      <w:proofErr w:type="spellStart"/>
      <w:r>
        <w:t>dogwood</w:t>
      </w:r>
      <w:proofErr w:type="spellEnd"/>
      <w:r>
        <w:t xml:space="preserve"> and </w:t>
      </w:r>
      <w:proofErr w:type="spellStart"/>
      <w:r>
        <w:t>chestnut</w:t>
      </w:r>
      <w:proofErr w:type="spellEnd"/>
      <w:r>
        <w:t xml:space="preserve">, </w:t>
      </w:r>
      <w:proofErr w:type="spellStart"/>
      <w:r>
        <w:t>flowering</w:t>
      </w:r>
      <w:proofErr w:type="spellEnd"/>
      <w:r>
        <w:t xml:space="preserve"> </w:t>
      </w:r>
      <w:proofErr w:type="spellStart"/>
      <w:r>
        <w:t>judas</w:t>
      </w:r>
      <w:proofErr w:type="spellEnd"/>
      <w:r>
        <w:t>,</w:t>
      </w:r>
      <w:r>
        <w:br/>
        <w:t xml:space="preserve">To be </w:t>
      </w:r>
      <w:proofErr w:type="spellStart"/>
      <w:r>
        <w:t>eaten</w:t>
      </w:r>
      <w:proofErr w:type="spellEnd"/>
      <w:r>
        <w:t xml:space="preserve">, to be </w:t>
      </w:r>
      <w:proofErr w:type="spellStart"/>
      <w:r>
        <w:t>divided</w:t>
      </w:r>
      <w:proofErr w:type="spellEnd"/>
      <w:r>
        <w:t xml:space="preserve">, to be </w:t>
      </w:r>
      <w:proofErr w:type="spellStart"/>
      <w:r>
        <w:t>drunk</w:t>
      </w:r>
      <w:proofErr w:type="spellEnd"/>
      <w:r>
        <w:br/>
      </w:r>
      <w:proofErr w:type="spellStart"/>
      <w:r>
        <w:t>Among</w:t>
      </w:r>
      <w:proofErr w:type="spellEnd"/>
      <w:r>
        <w:t xml:space="preserve"> </w:t>
      </w:r>
      <w:proofErr w:type="spellStart"/>
      <w:r>
        <w:t>whispers</w:t>
      </w:r>
      <w:proofErr w:type="spellEnd"/>
      <w:r>
        <w:t>; by Mr. Silvero</w:t>
      </w:r>
      <w:r>
        <w:br/>
      </w:r>
      <w:r>
        <w:lastRenderedPageBreak/>
        <w:t xml:space="preserve">With </w:t>
      </w:r>
      <w:proofErr w:type="spellStart"/>
      <w:r>
        <w:t>caressing</w:t>
      </w:r>
      <w:proofErr w:type="spellEnd"/>
      <w:r>
        <w:t xml:space="preserve"> </w:t>
      </w:r>
      <w:proofErr w:type="spellStart"/>
      <w:r>
        <w:t>hands</w:t>
      </w:r>
      <w:proofErr w:type="spellEnd"/>
      <w:r>
        <w:t xml:space="preserve">, </w:t>
      </w:r>
      <w:proofErr w:type="spellStart"/>
      <w:r>
        <w:t>at</w:t>
      </w:r>
      <w:proofErr w:type="spellEnd"/>
      <w:r>
        <w:t xml:space="preserve"> Limoges</w:t>
      </w:r>
      <w:r>
        <w:br/>
      </w:r>
      <w:proofErr w:type="spellStart"/>
      <w:r>
        <w:t>Who</w:t>
      </w:r>
      <w:proofErr w:type="spellEnd"/>
      <w:r>
        <w:t xml:space="preserve"> </w:t>
      </w:r>
      <w:proofErr w:type="spellStart"/>
      <w:r>
        <w:t>walked</w:t>
      </w:r>
      <w:proofErr w:type="spellEnd"/>
      <w:r>
        <w:t xml:space="preserve"> </w:t>
      </w:r>
      <w:proofErr w:type="spellStart"/>
      <w:r>
        <w:t>all</w:t>
      </w:r>
      <w:proofErr w:type="spellEnd"/>
      <w:r>
        <w:t xml:space="preserve"> night in the </w:t>
      </w:r>
      <w:proofErr w:type="spellStart"/>
      <w:r>
        <w:t>next</w:t>
      </w:r>
      <w:proofErr w:type="spellEnd"/>
      <w:r>
        <w:t xml:space="preserve"> room;</w:t>
      </w:r>
      <w:r>
        <w:br/>
        <w:t xml:space="preserve">By </w:t>
      </w:r>
      <w:proofErr w:type="spellStart"/>
      <w:r>
        <w:t>Hakagawa</w:t>
      </w:r>
      <w:proofErr w:type="spellEnd"/>
      <w:r>
        <w:t xml:space="preserve">, </w:t>
      </w:r>
      <w:proofErr w:type="spellStart"/>
      <w:r>
        <w:t>bowing</w:t>
      </w:r>
      <w:proofErr w:type="spellEnd"/>
      <w:r>
        <w:t xml:space="preserve"> </w:t>
      </w:r>
      <w:proofErr w:type="spellStart"/>
      <w:r>
        <w:t>among</w:t>
      </w:r>
      <w:proofErr w:type="spellEnd"/>
      <w:r>
        <w:t xml:space="preserve"> the </w:t>
      </w:r>
      <w:proofErr w:type="spellStart"/>
      <w:r>
        <w:t>Titians</w:t>
      </w:r>
      <w:proofErr w:type="spellEnd"/>
      <w:r>
        <w:t>;</w:t>
      </w:r>
      <w:r>
        <w:br/>
        <w:t xml:space="preserve">By Madame de </w:t>
      </w:r>
      <w:proofErr w:type="spellStart"/>
      <w:r>
        <w:t>Tornquist</w:t>
      </w:r>
      <w:proofErr w:type="spellEnd"/>
      <w:r>
        <w:t>, in the dark room</w:t>
      </w:r>
      <w:r>
        <w:br/>
      </w:r>
      <w:proofErr w:type="spellStart"/>
      <w:r>
        <w:t>Shifting</w:t>
      </w:r>
      <w:proofErr w:type="spellEnd"/>
      <w:r>
        <w:t xml:space="preserve"> the </w:t>
      </w:r>
      <w:proofErr w:type="spellStart"/>
      <w:r>
        <w:t>candles</w:t>
      </w:r>
      <w:proofErr w:type="spellEnd"/>
      <w:r>
        <w:t xml:space="preserve">; Fräulein von </w:t>
      </w:r>
      <w:proofErr w:type="spellStart"/>
      <w:r>
        <w:t>Kulp</w:t>
      </w:r>
      <w:proofErr w:type="spellEnd"/>
      <w:r>
        <w:br/>
      </w:r>
      <w:proofErr w:type="spellStart"/>
      <w:r>
        <w:t>Who</w:t>
      </w:r>
      <w:proofErr w:type="spellEnd"/>
      <w:r>
        <w:t xml:space="preserve"> </w:t>
      </w:r>
      <w:proofErr w:type="spellStart"/>
      <w:r>
        <w:t>turned</w:t>
      </w:r>
      <w:proofErr w:type="spellEnd"/>
      <w:r>
        <w:t xml:space="preserve"> in the hall, </w:t>
      </w:r>
      <w:proofErr w:type="spellStart"/>
      <w:r>
        <w:t>one</w:t>
      </w:r>
      <w:proofErr w:type="spellEnd"/>
      <w:r>
        <w:t xml:space="preserve"> </w:t>
      </w:r>
      <w:proofErr w:type="spellStart"/>
      <w:r>
        <w:t>hand</w:t>
      </w:r>
      <w:proofErr w:type="spellEnd"/>
      <w:r>
        <w:t xml:space="preserve"> on the door.</w:t>
      </w:r>
      <w:r>
        <w:br/>
      </w:r>
      <w:proofErr w:type="spellStart"/>
      <w:r>
        <w:t>Vacant</w:t>
      </w:r>
      <w:proofErr w:type="spellEnd"/>
      <w:r>
        <w:t xml:space="preserve"> </w:t>
      </w:r>
      <w:proofErr w:type="spellStart"/>
      <w:r>
        <w:t>shuttles</w:t>
      </w:r>
      <w:proofErr w:type="spellEnd"/>
      <w:r>
        <w:br/>
      </w:r>
      <w:proofErr w:type="spellStart"/>
      <w:r>
        <w:t>Weave</w:t>
      </w:r>
      <w:proofErr w:type="spellEnd"/>
      <w:r>
        <w:t xml:space="preserve"> the </w:t>
      </w:r>
      <w:proofErr w:type="spellStart"/>
      <w:r>
        <w:t>wind</w:t>
      </w:r>
      <w:proofErr w:type="spellEnd"/>
      <w:r>
        <w:t xml:space="preserve">. I </w:t>
      </w:r>
      <w:proofErr w:type="spellStart"/>
      <w:r>
        <w:t>have</w:t>
      </w:r>
      <w:proofErr w:type="spellEnd"/>
      <w:r>
        <w:t xml:space="preserve"> no </w:t>
      </w:r>
      <w:proofErr w:type="spellStart"/>
      <w:r>
        <w:t>ghosts</w:t>
      </w:r>
      <w:proofErr w:type="spellEnd"/>
      <w:r>
        <w:t>,</w:t>
      </w:r>
      <w:r>
        <w:br/>
        <w:t xml:space="preserve">An </w:t>
      </w:r>
      <w:proofErr w:type="spellStart"/>
      <w:r>
        <w:t>old</w:t>
      </w:r>
      <w:proofErr w:type="spellEnd"/>
      <w:r>
        <w:t xml:space="preserve"> man in a </w:t>
      </w:r>
      <w:proofErr w:type="spellStart"/>
      <w:r>
        <w:t>draughty</w:t>
      </w:r>
      <w:proofErr w:type="spellEnd"/>
      <w:r>
        <w:t xml:space="preserve"> </w:t>
      </w:r>
      <w:proofErr w:type="spellStart"/>
      <w:r>
        <w:t>house</w:t>
      </w:r>
      <w:proofErr w:type="spellEnd"/>
      <w:r>
        <w:br/>
        <w:t xml:space="preserve">Under a </w:t>
      </w:r>
      <w:proofErr w:type="spellStart"/>
      <w:r>
        <w:t>windy</w:t>
      </w:r>
      <w:proofErr w:type="spellEnd"/>
      <w:r>
        <w:t xml:space="preserve"> </w:t>
      </w:r>
      <w:proofErr w:type="spellStart"/>
      <w:r>
        <w:t>knob</w:t>
      </w:r>
      <w:proofErr w:type="spellEnd"/>
      <w:r>
        <w:t>.</w:t>
      </w:r>
      <w:r>
        <w:br/>
      </w:r>
      <w:proofErr w:type="spellStart"/>
      <w:r>
        <w:t>After</w:t>
      </w:r>
      <w:proofErr w:type="spellEnd"/>
      <w:r>
        <w:t xml:space="preserve"> </w:t>
      </w:r>
      <w:proofErr w:type="spellStart"/>
      <w:r>
        <w:t>such</w:t>
      </w:r>
      <w:proofErr w:type="spellEnd"/>
      <w:r>
        <w:t xml:space="preserve"> </w:t>
      </w:r>
      <w:proofErr w:type="spellStart"/>
      <w:r>
        <w:t>knowledge</w:t>
      </w:r>
      <w:proofErr w:type="spellEnd"/>
      <w:r>
        <w:t xml:space="preserve">, </w:t>
      </w:r>
      <w:proofErr w:type="spellStart"/>
      <w:r>
        <w:t>what</w:t>
      </w:r>
      <w:proofErr w:type="spellEnd"/>
      <w:r>
        <w:t xml:space="preserve"> </w:t>
      </w:r>
      <w:proofErr w:type="spellStart"/>
      <w:r>
        <w:t>forgiveness</w:t>
      </w:r>
      <w:proofErr w:type="spellEnd"/>
      <w:r>
        <w:t xml:space="preserve">? </w:t>
      </w:r>
      <w:proofErr w:type="spellStart"/>
      <w:r>
        <w:t>Think</w:t>
      </w:r>
      <w:proofErr w:type="spellEnd"/>
      <w:r>
        <w:t xml:space="preserve"> </w:t>
      </w:r>
      <w:proofErr w:type="spellStart"/>
      <w:r>
        <w:t>now</w:t>
      </w:r>
      <w:proofErr w:type="spellEnd"/>
      <w:r>
        <w:br/>
      </w:r>
      <w:proofErr w:type="spellStart"/>
      <w:r>
        <w:t>History</w:t>
      </w:r>
      <w:proofErr w:type="spellEnd"/>
      <w:r>
        <w:t xml:space="preserve"> </w:t>
      </w:r>
      <w:proofErr w:type="spellStart"/>
      <w:r>
        <w:t>has</w:t>
      </w:r>
      <w:proofErr w:type="spellEnd"/>
      <w:r>
        <w:t xml:space="preserve"> </w:t>
      </w:r>
      <w:proofErr w:type="spellStart"/>
      <w:r>
        <w:t>many</w:t>
      </w:r>
      <w:proofErr w:type="spellEnd"/>
      <w:r>
        <w:t xml:space="preserve"> </w:t>
      </w:r>
      <w:proofErr w:type="spellStart"/>
      <w:r>
        <w:t>cunning</w:t>
      </w:r>
      <w:proofErr w:type="spellEnd"/>
      <w:r>
        <w:t xml:space="preserve"> </w:t>
      </w:r>
      <w:proofErr w:type="spellStart"/>
      <w:r>
        <w:t>passages</w:t>
      </w:r>
      <w:proofErr w:type="spellEnd"/>
      <w:r>
        <w:t xml:space="preserve">, </w:t>
      </w:r>
      <w:proofErr w:type="spellStart"/>
      <w:r>
        <w:t>contrived</w:t>
      </w:r>
      <w:proofErr w:type="spellEnd"/>
      <w:r>
        <w:t xml:space="preserve"> </w:t>
      </w:r>
      <w:proofErr w:type="spellStart"/>
      <w:r>
        <w:t>corridors</w:t>
      </w:r>
      <w:proofErr w:type="spellEnd"/>
      <w:r>
        <w:br/>
        <w:t xml:space="preserve">And </w:t>
      </w:r>
      <w:proofErr w:type="spellStart"/>
      <w:r>
        <w:t>issues</w:t>
      </w:r>
      <w:proofErr w:type="spellEnd"/>
      <w:r>
        <w:t xml:space="preserve">, </w:t>
      </w:r>
      <w:proofErr w:type="spellStart"/>
      <w:r>
        <w:t>deceives</w:t>
      </w:r>
      <w:proofErr w:type="spellEnd"/>
      <w:r>
        <w:t xml:space="preserve"> with </w:t>
      </w:r>
      <w:proofErr w:type="spellStart"/>
      <w:r>
        <w:t>whispering</w:t>
      </w:r>
      <w:proofErr w:type="spellEnd"/>
      <w:r>
        <w:t xml:space="preserve"> </w:t>
      </w:r>
      <w:proofErr w:type="spellStart"/>
      <w:r>
        <w:t>ambitions</w:t>
      </w:r>
      <w:proofErr w:type="spellEnd"/>
      <w:r>
        <w:t>,</w:t>
      </w:r>
      <w:r>
        <w:br/>
      </w:r>
      <w:proofErr w:type="spellStart"/>
      <w:r>
        <w:t>Guides</w:t>
      </w:r>
      <w:proofErr w:type="spellEnd"/>
      <w:r>
        <w:t xml:space="preserve"> </w:t>
      </w:r>
      <w:proofErr w:type="spellStart"/>
      <w:r>
        <w:t>us</w:t>
      </w:r>
      <w:proofErr w:type="spellEnd"/>
      <w:r>
        <w:t xml:space="preserve"> by </w:t>
      </w:r>
      <w:proofErr w:type="spellStart"/>
      <w:r>
        <w:t>vanities</w:t>
      </w:r>
      <w:proofErr w:type="spellEnd"/>
      <w:r>
        <w:t xml:space="preserve">. </w:t>
      </w:r>
      <w:proofErr w:type="spellStart"/>
      <w:r>
        <w:t>Think</w:t>
      </w:r>
      <w:proofErr w:type="spellEnd"/>
      <w:r>
        <w:t xml:space="preserve"> </w:t>
      </w:r>
      <w:proofErr w:type="spellStart"/>
      <w:r>
        <w:t>now</w:t>
      </w:r>
      <w:proofErr w:type="spellEnd"/>
      <w:r>
        <w:br/>
      </w:r>
      <w:proofErr w:type="spellStart"/>
      <w:r>
        <w:t>She</w:t>
      </w:r>
      <w:proofErr w:type="spellEnd"/>
      <w:r>
        <w:t xml:space="preserve"> </w:t>
      </w:r>
      <w:proofErr w:type="spellStart"/>
      <w:r>
        <w:t>gives</w:t>
      </w:r>
      <w:proofErr w:type="spellEnd"/>
      <w:r>
        <w:t xml:space="preserve"> </w:t>
      </w:r>
      <w:proofErr w:type="spellStart"/>
      <w:r>
        <w:t>when</w:t>
      </w:r>
      <w:proofErr w:type="spellEnd"/>
      <w:r>
        <w:t xml:space="preserve"> </w:t>
      </w:r>
      <w:proofErr w:type="spellStart"/>
      <w:r>
        <w:t>our</w:t>
      </w:r>
      <w:proofErr w:type="spellEnd"/>
      <w:r>
        <w:t xml:space="preserve"> </w:t>
      </w:r>
      <w:proofErr w:type="spellStart"/>
      <w:r>
        <w:t>attention</w:t>
      </w:r>
      <w:proofErr w:type="spellEnd"/>
      <w:r>
        <w:t xml:space="preserve"> </w:t>
      </w:r>
      <w:proofErr w:type="spellStart"/>
      <w:r>
        <w:t>is</w:t>
      </w:r>
      <w:proofErr w:type="spellEnd"/>
      <w:r>
        <w:t xml:space="preserve"> </w:t>
      </w:r>
      <w:proofErr w:type="spellStart"/>
      <w:r>
        <w:t>distracted</w:t>
      </w:r>
      <w:proofErr w:type="spellEnd"/>
      <w:r>
        <w:br/>
        <w:t xml:space="preserve">And </w:t>
      </w:r>
      <w:proofErr w:type="spellStart"/>
      <w:r>
        <w:t>what</w:t>
      </w:r>
      <w:proofErr w:type="spellEnd"/>
      <w:r>
        <w:t xml:space="preserve"> </w:t>
      </w:r>
      <w:proofErr w:type="spellStart"/>
      <w:r>
        <w:t>she</w:t>
      </w:r>
      <w:proofErr w:type="spellEnd"/>
      <w:r>
        <w:t xml:space="preserve"> </w:t>
      </w:r>
      <w:proofErr w:type="spellStart"/>
      <w:r>
        <w:t>gives</w:t>
      </w:r>
      <w:proofErr w:type="spellEnd"/>
      <w:r>
        <w:t xml:space="preserve">, </w:t>
      </w:r>
      <w:proofErr w:type="spellStart"/>
      <w:r>
        <w:t>gives</w:t>
      </w:r>
      <w:proofErr w:type="spellEnd"/>
      <w:r>
        <w:t xml:space="preserve"> with </w:t>
      </w:r>
      <w:proofErr w:type="spellStart"/>
      <w:r>
        <w:t>such</w:t>
      </w:r>
      <w:proofErr w:type="spellEnd"/>
      <w:r>
        <w:t xml:space="preserve"> </w:t>
      </w:r>
      <w:proofErr w:type="spellStart"/>
      <w:r>
        <w:t>supple</w:t>
      </w:r>
      <w:proofErr w:type="spellEnd"/>
      <w:r>
        <w:t xml:space="preserve"> </w:t>
      </w:r>
      <w:proofErr w:type="spellStart"/>
      <w:r>
        <w:t>confusions</w:t>
      </w:r>
      <w:proofErr w:type="spellEnd"/>
      <w:r>
        <w:br/>
      </w:r>
      <w:proofErr w:type="spellStart"/>
      <w:r>
        <w:t>That</w:t>
      </w:r>
      <w:proofErr w:type="spellEnd"/>
      <w:r>
        <w:t xml:space="preserve"> the </w:t>
      </w:r>
      <w:proofErr w:type="spellStart"/>
      <w:r>
        <w:t>giving</w:t>
      </w:r>
      <w:proofErr w:type="spellEnd"/>
      <w:r>
        <w:t xml:space="preserve"> </w:t>
      </w:r>
      <w:proofErr w:type="spellStart"/>
      <w:r>
        <w:t>famishes</w:t>
      </w:r>
      <w:proofErr w:type="spellEnd"/>
      <w:r>
        <w:t xml:space="preserve"> the </w:t>
      </w:r>
      <w:proofErr w:type="spellStart"/>
      <w:r>
        <w:t>craving</w:t>
      </w:r>
      <w:proofErr w:type="spellEnd"/>
      <w:r>
        <w:t xml:space="preserve">. </w:t>
      </w:r>
      <w:proofErr w:type="spellStart"/>
      <w:r>
        <w:t>Gives</w:t>
      </w:r>
      <w:proofErr w:type="spellEnd"/>
      <w:r>
        <w:t xml:space="preserve"> </w:t>
      </w:r>
      <w:proofErr w:type="spellStart"/>
      <w:r>
        <w:t>too</w:t>
      </w:r>
      <w:proofErr w:type="spellEnd"/>
      <w:r>
        <w:t xml:space="preserve"> late</w:t>
      </w:r>
      <w:r>
        <w:br/>
      </w:r>
      <w:proofErr w:type="spellStart"/>
      <w:r>
        <w:t>What’s</w:t>
      </w:r>
      <w:proofErr w:type="spellEnd"/>
      <w:r>
        <w:t xml:space="preserve"> </w:t>
      </w:r>
      <w:proofErr w:type="spellStart"/>
      <w:r>
        <w:t>not</w:t>
      </w:r>
      <w:proofErr w:type="spellEnd"/>
      <w:r>
        <w:t xml:space="preserve"> </w:t>
      </w:r>
      <w:proofErr w:type="spellStart"/>
      <w:r>
        <w:t>believed</w:t>
      </w:r>
      <w:proofErr w:type="spellEnd"/>
      <w:r>
        <w:t xml:space="preserve"> in, or </w:t>
      </w:r>
      <w:proofErr w:type="spellStart"/>
      <w:r>
        <w:t>is</w:t>
      </w:r>
      <w:proofErr w:type="spellEnd"/>
      <w:r>
        <w:t xml:space="preserve"> </w:t>
      </w:r>
      <w:proofErr w:type="spellStart"/>
      <w:r>
        <w:t>still</w:t>
      </w:r>
      <w:proofErr w:type="spellEnd"/>
      <w:r>
        <w:t xml:space="preserve"> </w:t>
      </w:r>
      <w:proofErr w:type="spellStart"/>
      <w:r>
        <w:t>believed</w:t>
      </w:r>
      <w:proofErr w:type="spellEnd"/>
      <w:r>
        <w:t>,</w:t>
      </w:r>
      <w:r>
        <w:br/>
        <w:t xml:space="preserve">In </w:t>
      </w:r>
      <w:proofErr w:type="spellStart"/>
      <w:r>
        <w:t>memory</w:t>
      </w:r>
      <w:proofErr w:type="spellEnd"/>
      <w:r>
        <w:t xml:space="preserve"> </w:t>
      </w:r>
      <w:proofErr w:type="spellStart"/>
      <w:r>
        <w:t>only</w:t>
      </w:r>
      <w:proofErr w:type="spellEnd"/>
      <w:r>
        <w:t xml:space="preserve">, </w:t>
      </w:r>
      <w:proofErr w:type="spellStart"/>
      <w:r>
        <w:t>reconsidered</w:t>
      </w:r>
      <w:proofErr w:type="spellEnd"/>
      <w:r>
        <w:t xml:space="preserve"> </w:t>
      </w:r>
      <w:proofErr w:type="spellStart"/>
      <w:r>
        <w:t>passion</w:t>
      </w:r>
      <w:proofErr w:type="spellEnd"/>
      <w:r>
        <w:t xml:space="preserve">. </w:t>
      </w:r>
      <w:proofErr w:type="spellStart"/>
      <w:r>
        <w:t>Gives</w:t>
      </w:r>
      <w:proofErr w:type="spellEnd"/>
      <w:r>
        <w:t xml:space="preserve"> </w:t>
      </w:r>
      <w:proofErr w:type="spellStart"/>
      <w:r>
        <w:t>too</w:t>
      </w:r>
      <w:proofErr w:type="spellEnd"/>
      <w:r>
        <w:t xml:space="preserve"> </w:t>
      </w:r>
      <w:proofErr w:type="spellStart"/>
      <w:r>
        <w:t>soon</w:t>
      </w:r>
      <w:proofErr w:type="spellEnd"/>
      <w:r>
        <w:br/>
      </w:r>
      <w:proofErr w:type="spellStart"/>
      <w:r>
        <w:t>Into</w:t>
      </w:r>
      <w:proofErr w:type="spellEnd"/>
      <w:r>
        <w:t xml:space="preserve"> </w:t>
      </w:r>
      <w:proofErr w:type="spellStart"/>
      <w:r>
        <w:t>weak</w:t>
      </w:r>
      <w:proofErr w:type="spellEnd"/>
      <w:r>
        <w:t xml:space="preserve"> </w:t>
      </w:r>
      <w:proofErr w:type="spellStart"/>
      <w:r>
        <w:t>hands</w:t>
      </w:r>
      <w:proofErr w:type="spellEnd"/>
      <w:r>
        <w:t xml:space="preserve">, </w:t>
      </w:r>
      <w:proofErr w:type="spellStart"/>
      <w:r>
        <w:t>what’s</w:t>
      </w:r>
      <w:proofErr w:type="spellEnd"/>
      <w:r>
        <w:t xml:space="preserve"> </w:t>
      </w:r>
      <w:proofErr w:type="spellStart"/>
      <w:r>
        <w:t>thought</w:t>
      </w:r>
      <w:proofErr w:type="spellEnd"/>
      <w:r>
        <w:t xml:space="preserve"> can be </w:t>
      </w:r>
      <w:proofErr w:type="spellStart"/>
      <w:r>
        <w:t>dispensed</w:t>
      </w:r>
      <w:proofErr w:type="spellEnd"/>
      <w:r>
        <w:t xml:space="preserve"> with</w:t>
      </w:r>
      <w:r>
        <w:br/>
      </w:r>
      <w:proofErr w:type="spellStart"/>
      <w:r>
        <w:t>Till</w:t>
      </w:r>
      <w:proofErr w:type="spellEnd"/>
      <w:r>
        <w:t xml:space="preserve"> the </w:t>
      </w:r>
      <w:proofErr w:type="spellStart"/>
      <w:r>
        <w:t>refusal</w:t>
      </w:r>
      <w:proofErr w:type="spellEnd"/>
      <w:r>
        <w:t xml:space="preserve"> </w:t>
      </w:r>
      <w:proofErr w:type="spellStart"/>
      <w:r>
        <w:t>propagates</w:t>
      </w:r>
      <w:proofErr w:type="spellEnd"/>
      <w:r>
        <w:t xml:space="preserve"> a </w:t>
      </w:r>
      <w:proofErr w:type="spellStart"/>
      <w:r>
        <w:t>fear</w:t>
      </w:r>
      <w:proofErr w:type="spellEnd"/>
      <w:r>
        <w:t xml:space="preserve">. </w:t>
      </w:r>
      <w:proofErr w:type="spellStart"/>
      <w:r>
        <w:t>Think</w:t>
      </w:r>
      <w:proofErr w:type="spellEnd"/>
      <w:r>
        <w:br/>
      </w:r>
      <w:proofErr w:type="spellStart"/>
      <w:r>
        <w:t>Neither</w:t>
      </w:r>
      <w:proofErr w:type="spellEnd"/>
      <w:r>
        <w:t xml:space="preserve"> </w:t>
      </w:r>
      <w:proofErr w:type="spellStart"/>
      <w:r>
        <w:t>fear</w:t>
      </w:r>
      <w:proofErr w:type="spellEnd"/>
      <w:r>
        <w:t xml:space="preserve"> </w:t>
      </w:r>
      <w:proofErr w:type="spellStart"/>
      <w:r>
        <w:t>nor</w:t>
      </w:r>
      <w:proofErr w:type="spellEnd"/>
      <w:r>
        <w:t xml:space="preserve"> </w:t>
      </w:r>
      <w:proofErr w:type="spellStart"/>
      <w:r>
        <w:t>courage</w:t>
      </w:r>
      <w:proofErr w:type="spellEnd"/>
      <w:r>
        <w:t xml:space="preserve"> </w:t>
      </w:r>
      <w:proofErr w:type="spellStart"/>
      <w:r>
        <w:t>saves</w:t>
      </w:r>
      <w:proofErr w:type="spellEnd"/>
      <w:r>
        <w:t xml:space="preserve"> </w:t>
      </w:r>
      <w:proofErr w:type="spellStart"/>
      <w:r>
        <w:t>us</w:t>
      </w:r>
      <w:proofErr w:type="spellEnd"/>
      <w:r>
        <w:t xml:space="preserve">. </w:t>
      </w:r>
      <w:proofErr w:type="spellStart"/>
      <w:r>
        <w:t>Unnatural</w:t>
      </w:r>
      <w:proofErr w:type="spellEnd"/>
      <w:r>
        <w:t xml:space="preserve"> </w:t>
      </w:r>
      <w:proofErr w:type="spellStart"/>
      <w:r>
        <w:t>vices</w:t>
      </w:r>
      <w:proofErr w:type="spellEnd"/>
      <w:r>
        <w:br/>
        <w:t xml:space="preserve">Are </w:t>
      </w:r>
      <w:proofErr w:type="spellStart"/>
      <w:r>
        <w:t>fathered</w:t>
      </w:r>
      <w:proofErr w:type="spellEnd"/>
      <w:r>
        <w:t xml:space="preserve"> by </w:t>
      </w:r>
      <w:proofErr w:type="spellStart"/>
      <w:r>
        <w:t>our</w:t>
      </w:r>
      <w:proofErr w:type="spellEnd"/>
      <w:r>
        <w:t xml:space="preserve"> </w:t>
      </w:r>
      <w:proofErr w:type="spellStart"/>
      <w:r>
        <w:t>heroism</w:t>
      </w:r>
      <w:proofErr w:type="spellEnd"/>
      <w:r>
        <w:t xml:space="preserve">. </w:t>
      </w:r>
      <w:proofErr w:type="spellStart"/>
      <w:r>
        <w:t>Virtues</w:t>
      </w:r>
      <w:proofErr w:type="spellEnd"/>
      <w:r>
        <w:br/>
        <w:t xml:space="preserve">Are </w:t>
      </w:r>
      <w:proofErr w:type="spellStart"/>
      <w:r>
        <w:t>forced</w:t>
      </w:r>
      <w:proofErr w:type="spellEnd"/>
      <w:r>
        <w:t xml:space="preserve"> </w:t>
      </w:r>
      <w:proofErr w:type="spellStart"/>
      <w:r>
        <w:t>upon</w:t>
      </w:r>
      <w:proofErr w:type="spellEnd"/>
      <w:r>
        <w:t xml:space="preserve"> </w:t>
      </w:r>
      <w:proofErr w:type="spellStart"/>
      <w:r>
        <w:t>us</w:t>
      </w:r>
      <w:proofErr w:type="spellEnd"/>
      <w:r>
        <w:t xml:space="preserve"> by </w:t>
      </w:r>
      <w:proofErr w:type="spellStart"/>
      <w:r>
        <w:t>our</w:t>
      </w:r>
      <w:proofErr w:type="spellEnd"/>
      <w:r>
        <w:t xml:space="preserve"> </w:t>
      </w:r>
      <w:proofErr w:type="spellStart"/>
      <w:r>
        <w:t>impudent</w:t>
      </w:r>
      <w:proofErr w:type="spellEnd"/>
      <w:r>
        <w:t xml:space="preserve"> </w:t>
      </w:r>
      <w:proofErr w:type="spellStart"/>
      <w:r>
        <w:t>crimes</w:t>
      </w:r>
      <w:proofErr w:type="spellEnd"/>
      <w:r>
        <w:t>.</w:t>
      </w:r>
      <w:r>
        <w:br/>
      </w:r>
      <w:proofErr w:type="spellStart"/>
      <w:r>
        <w:t>These</w:t>
      </w:r>
      <w:proofErr w:type="spellEnd"/>
      <w:r>
        <w:t xml:space="preserve"> </w:t>
      </w:r>
      <w:proofErr w:type="spellStart"/>
      <w:r>
        <w:t>tears</w:t>
      </w:r>
      <w:proofErr w:type="spellEnd"/>
      <w:r>
        <w:t xml:space="preserve"> are </w:t>
      </w:r>
      <w:proofErr w:type="spellStart"/>
      <w:r>
        <w:t>shaken</w:t>
      </w:r>
      <w:proofErr w:type="spellEnd"/>
      <w:r>
        <w:t xml:space="preserve"> from the </w:t>
      </w:r>
      <w:proofErr w:type="spellStart"/>
      <w:r>
        <w:t>wrath-bearing</w:t>
      </w:r>
      <w:proofErr w:type="spellEnd"/>
      <w:r>
        <w:t xml:space="preserve"> </w:t>
      </w:r>
      <w:proofErr w:type="spellStart"/>
      <w:r>
        <w:t>tree</w:t>
      </w:r>
      <w:proofErr w:type="spellEnd"/>
      <w:r>
        <w:t>.</w:t>
      </w:r>
      <w:r>
        <w:br/>
        <w:t xml:space="preserve">The </w:t>
      </w:r>
      <w:proofErr w:type="spellStart"/>
      <w:r>
        <w:t>tiger</w:t>
      </w:r>
      <w:proofErr w:type="spellEnd"/>
      <w:r>
        <w:t xml:space="preserve"> </w:t>
      </w:r>
      <w:proofErr w:type="spellStart"/>
      <w:r>
        <w:t>springs</w:t>
      </w:r>
      <w:proofErr w:type="spellEnd"/>
      <w:r>
        <w:t xml:space="preserve"> in the new </w:t>
      </w:r>
      <w:proofErr w:type="spellStart"/>
      <w:r>
        <w:t>year</w:t>
      </w:r>
      <w:proofErr w:type="spellEnd"/>
      <w:r>
        <w:t xml:space="preserve">. </w:t>
      </w:r>
      <w:proofErr w:type="spellStart"/>
      <w:r>
        <w:t>Us</w:t>
      </w:r>
      <w:proofErr w:type="spellEnd"/>
      <w:r>
        <w:t xml:space="preserve"> he </w:t>
      </w:r>
      <w:proofErr w:type="spellStart"/>
      <w:r>
        <w:t>devours</w:t>
      </w:r>
      <w:proofErr w:type="spellEnd"/>
      <w:r>
        <w:t xml:space="preserve">. </w:t>
      </w:r>
      <w:proofErr w:type="spellStart"/>
      <w:r>
        <w:t>Think</w:t>
      </w:r>
      <w:proofErr w:type="spellEnd"/>
      <w:r>
        <w:t xml:space="preserve"> </w:t>
      </w:r>
      <w:proofErr w:type="spellStart"/>
      <w:r>
        <w:t>at</w:t>
      </w:r>
      <w:proofErr w:type="spellEnd"/>
      <w:r>
        <w:t xml:space="preserve"> last</w:t>
      </w:r>
      <w:r>
        <w:br/>
      </w:r>
      <w:proofErr w:type="spellStart"/>
      <w:r>
        <w:t>We</w:t>
      </w:r>
      <w:proofErr w:type="spellEnd"/>
      <w:r>
        <w:t xml:space="preserve"> </w:t>
      </w:r>
      <w:proofErr w:type="spellStart"/>
      <w:r>
        <w:t>have</w:t>
      </w:r>
      <w:proofErr w:type="spellEnd"/>
      <w:r>
        <w:t xml:space="preserve"> </w:t>
      </w:r>
      <w:proofErr w:type="spellStart"/>
      <w:r>
        <w:t>not</w:t>
      </w:r>
      <w:proofErr w:type="spellEnd"/>
      <w:r>
        <w:t xml:space="preserve"> </w:t>
      </w:r>
      <w:proofErr w:type="spellStart"/>
      <w:r>
        <w:t>reached</w:t>
      </w:r>
      <w:proofErr w:type="spellEnd"/>
      <w:r>
        <w:t xml:space="preserve"> </w:t>
      </w:r>
      <w:proofErr w:type="spellStart"/>
      <w:r>
        <w:t>conclusion</w:t>
      </w:r>
      <w:proofErr w:type="spellEnd"/>
      <w:r>
        <w:t xml:space="preserve">, </w:t>
      </w:r>
      <w:proofErr w:type="spellStart"/>
      <w:r>
        <w:t>when</w:t>
      </w:r>
      <w:proofErr w:type="spellEnd"/>
      <w:r>
        <w:t xml:space="preserve"> I</w:t>
      </w:r>
      <w:r>
        <w:br/>
      </w:r>
      <w:proofErr w:type="spellStart"/>
      <w:r>
        <w:t>Stiffen</w:t>
      </w:r>
      <w:proofErr w:type="spellEnd"/>
      <w:r>
        <w:t xml:space="preserve"> in a </w:t>
      </w:r>
      <w:proofErr w:type="spellStart"/>
      <w:r>
        <w:t>rented</w:t>
      </w:r>
      <w:proofErr w:type="spellEnd"/>
      <w:r>
        <w:t xml:space="preserve"> </w:t>
      </w:r>
      <w:proofErr w:type="spellStart"/>
      <w:r>
        <w:t>house</w:t>
      </w:r>
      <w:proofErr w:type="spellEnd"/>
      <w:r>
        <w:t xml:space="preserve">. </w:t>
      </w:r>
      <w:proofErr w:type="spellStart"/>
      <w:r>
        <w:t>Think</w:t>
      </w:r>
      <w:proofErr w:type="spellEnd"/>
      <w:r>
        <w:t xml:space="preserve"> </w:t>
      </w:r>
      <w:proofErr w:type="spellStart"/>
      <w:r>
        <w:t>at</w:t>
      </w:r>
      <w:proofErr w:type="spellEnd"/>
      <w:r>
        <w:t xml:space="preserve"> last</w:t>
      </w:r>
      <w:r>
        <w:br/>
        <w:t xml:space="preserve">I </w:t>
      </w:r>
      <w:proofErr w:type="spellStart"/>
      <w:r>
        <w:t>have</w:t>
      </w:r>
      <w:proofErr w:type="spellEnd"/>
      <w:r>
        <w:t xml:space="preserve"> </w:t>
      </w:r>
      <w:proofErr w:type="spellStart"/>
      <w:r>
        <w:t>not</w:t>
      </w:r>
      <w:proofErr w:type="spellEnd"/>
      <w:r>
        <w:t xml:space="preserve"> made </w:t>
      </w:r>
      <w:proofErr w:type="spellStart"/>
      <w:r>
        <w:t>this</w:t>
      </w:r>
      <w:proofErr w:type="spellEnd"/>
      <w:r>
        <w:t xml:space="preserve"> show </w:t>
      </w:r>
      <w:proofErr w:type="spellStart"/>
      <w:r>
        <w:t>purposelessly</w:t>
      </w:r>
      <w:proofErr w:type="spellEnd"/>
      <w:r>
        <w:br/>
        <w:t xml:space="preserve">And </w:t>
      </w:r>
      <w:proofErr w:type="spellStart"/>
      <w:r>
        <w:t>it</w:t>
      </w:r>
      <w:proofErr w:type="spellEnd"/>
      <w:r>
        <w:t xml:space="preserve"> </w:t>
      </w:r>
      <w:proofErr w:type="spellStart"/>
      <w:r>
        <w:t>is</w:t>
      </w:r>
      <w:proofErr w:type="spellEnd"/>
      <w:r>
        <w:t xml:space="preserve"> </w:t>
      </w:r>
      <w:proofErr w:type="spellStart"/>
      <w:r>
        <w:t>not</w:t>
      </w:r>
      <w:proofErr w:type="spellEnd"/>
      <w:r>
        <w:t xml:space="preserve"> by </w:t>
      </w:r>
      <w:proofErr w:type="spellStart"/>
      <w:r>
        <w:t>any</w:t>
      </w:r>
      <w:proofErr w:type="spellEnd"/>
      <w:r>
        <w:t xml:space="preserve"> </w:t>
      </w:r>
      <w:proofErr w:type="spellStart"/>
      <w:r>
        <w:t>concitation</w:t>
      </w:r>
      <w:proofErr w:type="spellEnd"/>
      <w:r>
        <w:br/>
        <w:t xml:space="preserve">Of the </w:t>
      </w:r>
      <w:proofErr w:type="spellStart"/>
      <w:r>
        <w:t>backward</w:t>
      </w:r>
      <w:proofErr w:type="spellEnd"/>
      <w:r>
        <w:t xml:space="preserve"> </w:t>
      </w:r>
      <w:proofErr w:type="spellStart"/>
      <w:r>
        <w:t>devils</w:t>
      </w:r>
      <w:proofErr w:type="spellEnd"/>
      <w:r>
        <w:t>.</w:t>
      </w:r>
      <w:r>
        <w:br/>
        <w:t xml:space="preserve">I </w:t>
      </w:r>
      <w:proofErr w:type="spellStart"/>
      <w:r>
        <w:t>would</w:t>
      </w:r>
      <w:proofErr w:type="spellEnd"/>
      <w:r>
        <w:t xml:space="preserve"> </w:t>
      </w:r>
      <w:proofErr w:type="spellStart"/>
      <w:r>
        <w:t>meet</w:t>
      </w:r>
      <w:proofErr w:type="spellEnd"/>
      <w:r>
        <w:t xml:space="preserve"> </w:t>
      </w:r>
      <w:proofErr w:type="spellStart"/>
      <w:r>
        <w:t>you</w:t>
      </w:r>
      <w:proofErr w:type="spellEnd"/>
      <w:r>
        <w:t xml:space="preserve"> </w:t>
      </w:r>
      <w:proofErr w:type="spellStart"/>
      <w:r>
        <w:t>upon</w:t>
      </w:r>
      <w:proofErr w:type="spellEnd"/>
      <w:r>
        <w:t xml:space="preserve"> </w:t>
      </w:r>
      <w:proofErr w:type="spellStart"/>
      <w:r>
        <w:t>this</w:t>
      </w:r>
      <w:proofErr w:type="spellEnd"/>
      <w:r>
        <w:t xml:space="preserve"> </w:t>
      </w:r>
      <w:proofErr w:type="spellStart"/>
      <w:r>
        <w:t>honestly</w:t>
      </w:r>
      <w:proofErr w:type="spellEnd"/>
      <w:r>
        <w:t>.</w:t>
      </w:r>
      <w:r>
        <w:br/>
        <w:t xml:space="preserve">I </w:t>
      </w:r>
      <w:proofErr w:type="spellStart"/>
      <w:r>
        <w:t>that</w:t>
      </w:r>
      <w:proofErr w:type="spellEnd"/>
      <w:r>
        <w:t xml:space="preserve"> </w:t>
      </w:r>
      <w:proofErr w:type="spellStart"/>
      <w:r>
        <w:t>was</w:t>
      </w:r>
      <w:proofErr w:type="spellEnd"/>
      <w:r>
        <w:t xml:space="preserve"> </w:t>
      </w:r>
      <w:proofErr w:type="spellStart"/>
      <w:r>
        <w:t>near</w:t>
      </w:r>
      <w:proofErr w:type="spellEnd"/>
      <w:r>
        <w:t xml:space="preserve"> </w:t>
      </w:r>
      <w:proofErr w:type="spellStart"/>
      <w:r>
        <w:t>your</w:t>
      </w:r>
      <w:proofErr w:type="spellEnd"/>
      <w:r>
        <w:t xml:space="preserve"> </w:t>
      </w:r>
      <w:proofErr w:type="spellStart"/>
      <w:r>
        <w:t>heart</w:t>
      </w:r>
      <w:proofErr w:type="spellEnd"/>
      <w:r>
        <w:t xml:space="preserve"> </w:t>
      </w:r>
      <w:proofErr w:type="spellStart"/>
      <w:r>
        <w:t>was</w:t>
      </w:r>
      <w:proofErr w:type="spellEnd"/>
      <w:r>
        <w:t xml:space="preserve"> </w:t>
      </w:r>
      <w:proofErr w:type="spellStart"/>
      <w:r>
        <w:t>removed</w:t>
      </w:r>
      <w:proofErr w:type="spellEnd"/>
      <w:r>
        <w:t xml:space="preserve"> </w:t>
      </w:r>
      <w:proofErr w:type="spellStart"/>
      <w:r>
        <w:t>therefrom</w:t>
      </w:r>
      <w:proofErr w:type="spellEnd"/>
      <w:r>
        <w:br/>
        <w:t xml:space="preserve">To </w:t>
      </w:r>
      <w:proofErr w:type="spellStart"/>
      <w:r>
        <w:t>lose</w:t>
      </w:r>
      <w:proofErr w:type="spellEnd"/>
      <w:r>
        <w:t xml:space="preserve"> beauty in </w:t>
      </w:r>
      <w:proofErr w:type="spellStart"/>
      <w:r>
        <w:t>terror</w:t>
      </w:r>
      <w:proofErr w:type="spellEnd"/>
      <w:r>
        <w:t xml:space="preserve">, </w:t>
      </w:r>
      <w:proofErr w:type="spellStart"/>
      <w:r>
        <w:t>terror</w:t>
      </w:r>
      <w:proofErr w:type="spellEnd"/>
      <w:r>
        <w:t xml:space="preserve"> in </w:t>
      </w:r>
      <w:proofErr w:type="spellStart"/>
      <w:r>
        <w:t>inquisition</w:t>
      </w:r>
      <w:proofErr w:type="spellEnd"/>
      <w:r>
        <w:t>.</w:t>
      </w:r>
      <w:r>
        <w:br/>
        <w:t xml:space="preserve">I </w:t>
      </w:r>
      <w:proofErr w:type="spellStart"/>
      <w:r>
        <w:t>have</w:t>
      </w:r>
      <w:proofErr w:type="spellEnd"/>
      <w:r>
        <w:t xml:space="preserve"> </w:t>
      </w:r>
      <w:proofErr w:type="spellStart"/>
      <w:r>
        <w:t>lost</w:t>
      </w:r>
      <w:proofErr w:type="spellEnd"/>
      <w:r>
        <w:t xml:space="preserve"> </w:t>
      </w:r>
      <w:proofErr w:type="spellStart"/>
      <w:r>
        <w:t>my</w:t>
      </w:r>
      <w:proofErr w:type="spellEnd"/>
      <w:r>
        <w:t xml:space="preserve"> </w:t>
      </w:r>
      <w:proofErr w:type="spellStart"/>
      <w:r>
        <w:t>passion</w:t>
      </w:r>
      <w:proofErr w:type="spellEnd"/>
      <w:r>
        <w:t xml:space="preserve">: </w:t>
      </w:r>
      <w:proofErr w:type="spellStart"/>
      <w:r>
        <w:t>why</w:t>
      </w:r>
      <w:proofErr w:type="spellEnd"/>
      <w:r>
        <w:t xml:space="preserve"> </w:t>
      </w:r>
      <w:proofErr w:type="spellStart"/>
      <w:r>
        <w:t>should</w:t>
      </w:r>
      <w:proofErr w:type="spellEnd"/>
      <w:r>
        <w:t xml:space="preserve"> I </w:t>
      </w:r>
      <w:proofErr w:type="spellStart"/>
      <w:r>
        <w:t>need</w:t>
      </w:r>
      <w:proofErr w:type="spellEnd"/>
      <w:r>
        <w:t xml:space="preserve"> to </w:t>
      </w:r>
      <w:proofErr w:type="spellStart"/>
      <w:r>
        <w:t>keep</w:t>
      </w:r>
      <w:proofErr w:type="spellEnd"/>
      <w:r>
        <w:t xml:space="preserve"> </w:t>
      </w:r>
      <w:proofErr w:type="spellStart"/>
      <w:r>
        <w:t>it</w:t>
      </w:r>
      <w:proofErr w:type="spellEnd"/>
      <w:r>
        <w:br/>
      </w:r>
      <w:proofErr w:type="spellStart"/>
      <w:r>
        <w:t>Since</w:t>
      </w:r>
      <w:proofErr w:type="spellEnd"/>
      <w:r>
        <w:t xml:space="preserve"> </w:t>
      </w:r>
      <w:proofErr w:type="spellStart"/>
      <w:r>
        <w:t>what</w:t>
      </w:r>
      <w:proofErr w:type="spellEnd"/>
      <w:r>
        <w:t xml:space="preserve"> </w:t>
      </w:r>
      <w:proofErr w:type="spellStart"/>
      <w:r>
        <w:t>is</w:t>
      </w:r>
      <w:proofErr w:type="spellEnd"/>
      <w:r>
        <w:t xml:space="preserve"> </w:t>
      </w:r>
      <w:proofErr w:type="spellStart"/>
      <w:r>
        <w:t>kept</w:t>
      </w:r>
      <w:proofErr w:type="spellEnd"/>
      <w:r>
        <w:t xml:space="preserve"> must be </w:t>
      </w:r>
      <w:proofErr w:type="spellStart"/>
      <w:r>
        <w:t>adulterated</w:t>
      </w:r>
      <w:proofErr w:type="spellEnd"/>
      <w:r>
        <w:t>?</w:t>
      </w:r>
      <w:r>
        <w:br/>
        <w:t xml:space="preserve">I </w:t>
      </w:r>
      <w:proofErr w:type="spellStart"/>
      <w:r>
        <w:t>have</w:t>
      </w:r>
      <w:proofErr w:type="spellEnd"/>
      <w:r>
        <w:t xml:space="preserve"> </w:t>
      </w:r>
      <w:proofErr w:type="spellStart"/>
      <w:r>
        <w:t>lost</w:t>
      </w:r>
      <w:proofErr w:type="spellEnd"/>
      <w:r>
        <w:t xml:space="preserve"> </w:t>
      </w:r>
      <w:proofErr w:type="spellStart"/>
      <w:r>
        <w:t>my</w:t>
      </w:r>
      <w:proofErr w:type="spellEnd"/>
      <w:r>
        <w:t xml:space="preserve"> </w:t>
      </w:r>
      <w:proofErr w:type="spellStart"/>
      <w:r>
        <w:t>sight</w:t>
      </w:r>
      <w:proofErr w:type="spellEnd"/>
      <w:r>
        <w:t xml:space="preserve">, </w:t>
      </w:r>
      <w:proofErr w:type="spellStart"/>
      <w:r>
        <w:t>smell</w:t>
      </w:r>
      <w:proofErr w:type="spellEnd"/>
      <w:r>
        <w:t xml:space="preserve">, </w:t>
      </w:r>
      <w:proofErr w:type="spellStart"/>
      <w:r>
        <w:t>hearing</w:t>
      </w:r>
      <w:proofErr w:type="spellEnd"/>
      <w:r>
        <w:t xml:space="preserve">, taste and </w:t>
      </w:r>
      <w:proofErr w:type="spellStart"/>
      <w:r>
        <w:t>touch</w:t>
      </w:r>
      <w:proofErr w:type="spellEnd"/>
      <w:r>
        <w:t>:</w:t>
      </w:r>
      <w:r>
        <w:br/>
        <w:t xml:space="preserve">How </w:t>
      </w:r>
      <w:proofErr w:type="spellStart"/>
      <w:r>
        <w:t>should</w:t>
      </w:r>
      <w:proofErr w:type="spellEnd"/>
      <w:r>
        <w:t xml:space="preserve"> I use </w:t>
      </w:r>
      <w:proofErr w:type="spellStart"/>
      <w:r>
        <w:t>it</w:t>
      </w:r>
      <w:proofErr w:type="spellEnd"/>
      <w:r>
        <w:t xml:space="preserve"> for </w:t>
      </w:r>
      <w:proofErr w:type="spellStart"/>
      <w:r>
        <w:t>your</w:t>
      </w:r>
      <w:proofErr w:type="spellEnd"/>
      <w:r>
        <w:t xml:space="preserve"> </w:t>
      </w:r>
      <w:proofErr w:type="spellStart"/>
      <w:r>
        <w:t>closer</w:t>
      </w:r>
      <w:proofErr w:type="spellEnd"/>
      <w:r>
        <w:t xml:space="preserve"> </w:t>
      </w:r>
      <w:proofErr w:type="spellStart"/>
      <w:r>
        <w:t>contact</w:t>
      </w:r>
      <w:proofErr w:type="spellEnd"/>
      <w:r>
        <w:t>?</w:t>
      </w:r>
      <w:r>
        <w:br/>
      </w:r>
      <w:proofErr w:type="spellStart"/>
      <w:r>
        <w:t>These</w:t>
      </w:r>
      <w:proofErr w:type="spellEnd"/>
      <w:r>
        <w:t xml:space="preserve"> with a </w:t>
      </w:r>
      <w:proofErr w:type="spellStart"/>
      <w:r>
        <w:t>thousand</w:t>
      </w:r>
      <w:proofErr w:type="spellEnd"/>
      <w:r>
        <w:t xml:space="preserve"> small </w:t>
      </w:r>
      <w:proofErr w:type="spellStart"/>
      <w:r>
        <w:t>deliberations</w:t>
      </w:r>
      <w:proofErr w:type="spellEnd"/>
      <w:r>
        <w:br/>
      </w:r>
      <w:proofErr w:type="spellStart"/>
      <w:r>
        <w:t>Protract</w:t>
      </w:r>
      <w:proofErr w:type="spellEnd"/>
      <w:r>
        <w:t xml:space="preserve"> the profit of </w:t>
      </w:r>
      <w:proofErr w:type="spellStart"/>
      <w:r>
        <w:t>their</w:t>
      </w:r>
      <w:proofErr w:type="spellEnd"/>
      <w:r>
        <w:t xml:space="preserve"> </w:t>
      </w:r>
      <w:proofErr w:type="spellStart"/>
      <w:r>
        <w:t>chilled</w:t>
      </w:r>
      <w:proofErr w:type="spellEnd"/>
      <w:r>
        <w:t xml:space="preserve"> delirium,</w:t>
      </w:r>
      <w:r>
        <w:br/>
      </w:r>
      <w:proofErr w:type="spellStart"/>
      <w:r>
        <w:t>Excite</w:t>
      </w:r>
      <w:proofErr w:type="spellEnd"/>
      <w:r>
        <w:t xml:space="preserve"> the membrane, </w:t>
      </w:r>
      <w:proofErr w:type="spellStart"/>
      <w:r>
        <w:t>when</w:t>
      </w:r>
      <w:proofErr w:type="spellEnd"/>
      <w:r>
        <w:t xml:space="preserve"> the </w:t>
      </w:r>
      <w:proofErr w:type="spellStart"/>
      <w:r>
        <w:t>sense</w:t>
      </w:r>
      <w:proofErr w:type="spellEnd"/>
      <w:r>
        <w:t xml:space="preserve"> </w:t>
      </w:r>
      <w:proofErr w:type="spellStart"/>
      <w:r>
        <w:t>has</w:t>
      </w:r>
      <w:proofErr w:type="spellEnd"/>
      <w:r>
        <w:t xml:space="preserve"> </w:t>
      </w:r>
      <w:proofErr w:type="spellStart"/>
      <w:r>
        <w:t>cooled</w:t>
      </w:r>
      <w:proofErr w:type="spellEnd"/>
      <w:r>
        <w:t>,</w:t>
      </w:r>
      <w:r>
        <w:br/>
        <w:t xml:space="preserve">With </w:t>
      </w:r>
      <w:proofErr w:type="spellStart"/>
      <w:r>
        <w:t>pungent</w:t>
      </w:r>
      <w:proofErr w:type="spellEnd"/>
      <w:r>
        <w:t xml:space="preserve"> </w:t>
      </w:r>
      <w:proofErr w:type="spellStart"/>
      <w:r>
        <w:t>sauces</w:t>
      </w:r>
      <w:proofErr w:type="spellEnd"/>
      <w:r>
        <w:t xml:space="preserve">, </w:t>
      </w:r>
      <w:proofErr w:type="spellStart"/>
      <w:r>
        <w:t>multiply</w:t>
      </w:r>
      <w:proofErr w:type="spellEnd"/>
      <w:r>
        <w:t xml:space="preserve"> </w:t>
      </w:r>
      <w:proofErr w:type="spellStart"/>
      <w:r>
        <w:t>variety</w:t>
      </w:r>
      <w:proofErr w:type="spellEnd"/>
      <w:r>
        <w:br/>
        <w:t xml:space="preserve">In a </w:t>
      </w:r>
      <w:proofErr w:type="spellStart"/>
      <w:r>
        <w:t>wilderness</w:t>
      </w:r>
      <w:proofErr w:type="spellEnd"/>
      <w:r>
        <w:t xml:space="preserve"> of </w:t>
      </w:r>
      <w:proofErr w:type="spellStart"/>
      <w:r>
        <w:t>mirrors</w:t>
      </w:r>
      <w:proofErr w:type="spellEnd"/>
      <w:r>
        <w:t xml:space="preserve">. </w:t>
      </w:r>
      <w:proofErr w:type="spellStart"/>
      <w:r>
        <w:t>What</w:t>
      </w:r>
      <w:proofErr w:type="spellEnd"/>
      <w:r>
        <w:t xml:space="preserve"> </w:t>
      </w:r>
      <w:proofErr w:type="spellStart"/>
      <w:r>
        <w:t>will</w:t>
      </w:r>
      <w:proofErr w:type="spellEnd"/>
      <w:r>
        <w:t xml:space="preserve"> the spider do</w:t>
      </w:r>
      <w:r>
        <w:br/>
      </w:r>
      <w:proofErr w:type="spellStart"/>
      <w:r>
        <w:t>Suspend</w:t>
      </w:r>
      <w:proofErr w:type="spellEnd"/>
      <w:r>
        <w:t xml:space="preserve"> </w:t>
      </w:r>
      <w:proofErr w:type="spellStart"/>
      <w:r>
        <w:t>its</w:t>
      </w:r>
      <w:proofErr w:type="spellEnd"/>
      <w:r>
        <w:t xml:space="preserve"> </w:t>
      </w:r>
      <w:proofErr w:type="spellStart"/>
      <w:r>
        <w:t>operations</w:t>
      </w:r>
      <w:proofErr w:type="spellEnd"/>
      <w:r>
        <w:t xml:space="preserve">, </w:t>
      </w:r>
      <w:proofErr w:type="spellStart"/>
      <w:r>
        <w:t>will</w:t>
      </w:r>
      <w:proofErr w:type="spellEnd"/>
      <w:r>
        <w:t xml:space="preserve"> the </w:t>
      </w:r>
      <w:proofErr w:type="spellStart"/>
      <w:r>
        <w:t>weevil</w:t>
      </w:r>
      <w:proofErr w:type="spellEnd"/>
      <w:r>
        <w:br/>
        <w:t xml:space="preserve">Delay? De </w:t>
      </w:r>
      <w:proofErr w:type="spellStart"/>
      <w:r>
        <w:t>Bailhache</w:t>
      </w:r>
      <w:proofErr w:type="spellEnd"/>
      <w:r>
        <w:t xml:space="preserve">, Fresca, Mrs. </w:t>
      </w:r>
      <w:proofErr w:type="spellStart"/>
      <w:r>
        <w:t>Cammel</w:t>
      </w:r>
      <w:proofErr w:type="spellEnd"/>
      <w:r>
        <w:t xml:space="preserve">, </w:t>
      </w:r>
      <w:proofErr w:type="spellStart"/>
      <w:r>
        <w:t>whirled</w:t>
      </w:r>
      <w:proofErr w:type="spellEnd"/>
      <w:r>
        <w:br/>
        <w:t xml:space="preserve">Beyond the </w:t>
      </w:r>
      <w:proofErr w:type="spellStart"/>
      <w:r>
        <w:t>circuit</w:t>
      </w:r>
      <w:proofErr w:type="spellEnd"/>
      <w:r>
        <w:t xml:space="preserve"> of the </w:t>
      </w:r>
      <w:proofErr w:type="spellStart"/>
      <w:r>
        <w:t>shuddering</w:t>
      </w:r>
      <w:proofErr w:type="spellEnd"/>
      <w:r>
        <w:t xml:space="preserve"> Bear</w:t>
      </w:r>
      <w:r>
        <w:br/>
        <w:t xml:space="preserve">In </w:t>
      </w:r>
      <w:proofErr w:type="spellStart"/>
      <w:r>
        <w:t>fractured</w:t>
      </w:r>
      <w:proofErr w:type="spellEnd"/>
      <w:r>
        <w:t xml:space="preserve"> </w:t>
      </w:r>
      <w:proofErr w:type="spellStart"/>
      <w:r>
        <w:t>atoms</w:t>
      </w:r>
      <w:proofErr w:type="spellEnd"/>
      <w:r>
        <w:t xml:space="preserve">. </w:t>
      </w:r>
      <w:proofErr w:type="spellStart"/>
      <w:r>
        <w:t>Gull</w:t>
      </w:r>
      <w:proofErr w:type="spellEnd"/>
      <w:r>
        <w:t xml:space="preserve"> </w:t>
      </w:r>
      <w:proofErr w:type="spellStart"/>
      <w:r>
        <w:t>against</w:t>
      </w:r>
      <w:proofErr w:type="spellEnd"/>
      <w:r>
        <w:t xml:space="preserve"> the </w:t>
      </w:r>
      <w:proofErr w:type="spellStart"/>
      <w:r>
        <w:t>wind</w:t>
      </w:r>
      <w:proofErr w:type="spellEnd"/>
      <w:r>
        <w:t xml:space="preserve">, in the </w:t>
      </w:r>
      <w:proofErr w:type="spellStart"/>
      <w:r>
        <w:t>windy</w:t>
      </w:r>
      <w:proofErr w:type="spellEnd"/>
      <w:r>
        <w:t xml:space="preserve"> </w:t>
      </w:r>
      <w:proofErr w:type="spellStart"/>
      <w:r>
        <w:t>straits</w:t>
      </w:r>
      <w:proofErr w:type="spellEnd"/>
      <w:r>
        <w:br/>
        <w:t xml:space="preserve">Of Belle </w:t>
      </w:r>
      <w:proofErr w:type="spellStart"/>
      <w:r>
        <w:t>Isle</w:t>
      </w:r>
      <w:proofErr w:type="spellEnd"/>
      <w:r>
        <w:t xml:space="preserve">, or </w:t>
      </w:r>
      <w:proofErr w:type="spellStart"/>
      <w:r>
        <w:t>running</w:t>
      </w:r>
      <w:proofErr w:type="spellEnd"/>
      <w:r>
        <w:t xml:space="preserve"> on the </w:t>
      </w:r>
      <w:proofErr w:type="spellStart"/>
      <w:r>
        <w:t>Horn</w:t>
      </w:r>
      <w:proofErr w:type="spellEnd"/>
      <w:r>
        <w:t>,</w:t>
      </w:r>
      <w:r>
        <w:br/>
        <w:t xml:space="preserve">White </w:t>
      </w:r>
      <w:proofErr w:type="spellStart"/>
      <w:r>
        <w:t>feathers</w:t>
      </w:r>
      <w:proofErr w:type="spellEnd"/>
      <w:r>
        <w:t xml:space="preserve"> in the </w:t>
      </w:r>
      <w:proofErr w:type="spellStart"/>
      <w:r>
        <w:t>snow</w:t>
      </w:r>
      <w:proofErr w:type="spellEnd"/>
      <w:r>
        <w:t xml:space="preserve">, the </w:t>
      </w:r>
      <w:proofErr w:type="spellStart"/>
      <w:r>
        <w:t>Gulf</w:t>
      </w:r>
      <w:proofErr w:type="spellEnd"/>
      <w:r>
        <w:t xml:space="preserve"> </w:t>
      </w:r>
      <w:proofErr w:type="spellStart"/>
      <w:r>
        <w:t>claims</w:t>
      </w:r>
      <w:proofErr w:type="spellEnd"/>
      <w:r>
        <w:t>,</w:t>
      </w:r>
      <w:r>
        <w:br/>
        <w:t xml:space="preserve">And an </w:t>
      </w:r>
      <w:proofErr w:type="spellStart"/>
      <w:r>
        <w:t>old</w:t>
      </w:r>
      <w:proofErr w:type="spellEnd"/>
      <w:r>
        <w:t xml:space="preserve"> man </w:t>
      </w:r>
      <w:proofErr w:type="spellStart"/>
      <w:r>
        <w:t>driven</w:t>
      </w:r>
      <w:proofErr w:type="spellEnd"/>
      <w:r>
        <w:t xml:space="preserve"> by the </w:t>
      </w:r>
      <w:proofErr w:type="spellStart"/>
      <w:r>
        <w:t>Trades</w:t>
      </w:r>
      <w:proofErr w:type="spellEnd"/>
      <w:r>
        <w:br/>
        <w:t xml:space="preserve">To a </w:t>
      </w:r>
      <w:proofErr w:type="spellStart"/>
      <w:r>
        <w:t>sleepy</w:t>
      </w:r>
      <w:proofErr w:type="spellEnd"/>
      <w:r>
        <w:t xml:space="preserve"> corner.</w:t>
      </w:r>
      <w:r>
        <w:br/>
      </w:r>
      <w:proofErr w:type="spellStart"/>
      <w:r>
        <w:t>Tenants</w:t>
      </w:r>
      <w:proofErr w:type="spellEnd"/>
      <w:r>
        <w:t xml:space="preserve"> of the </w:t>
      </w:r>
      <w:proofErr w:type="spellStart"/>
      <w:r>
        <w:t>house</w:t>
      </w:r>
      <w:proofErr w:type="spellEnd"/>
      <w:r>
        <w:t>,</w:t>
      </w:r>
      <w:r>
        <w:br/>
      </w:r>
      <w:proofErr w:type="spellStart"/>
      <w:r>
        <w:t>Thoughts</w:t>
      </w:r>
      <w:proofErr w:type="spellEnd"/>
      <w:r>
        <w:t xml:space="preserve"> of a dry brain in a dry season.</w:t>
      </w:r>
    </w:p>
    <w:p w:rsidR="0085338C" w:rsidRDefault="0085338C" w:rsidP="0085338C">
      <w:pPr>
        <w:pStyle w:val="NormaleWeb"/>
        <w:spacing w:before="2" w:after="2"/>
      </w:pPr>
      <w:proofErr w:type="spellStart"/>
      <w:r>
        <w:rPr>
          <w:rStyle w:val="Enfasigrassetto"/>
        </w:rPr>
        <w:t>Gerontion</w:t>
      </w:r>
      <w:proofErr w:type="spellEnd"/>
      <w:r>
        <w:t xml:space="preserve"> (1920)</w:t>
      </w:r>
      <w:r>
        <w:br/>
        <w:t>T.S. Eliot</w:t>
      </w:r>
    </w:p>
    <w:p w:rsidR="0085338C" w:rsidRDefault="0085338C" w:rsidP="0085338C">
      <w:pPr>
        <w:pStyle w:val="NormaleWeb"/>
        <w:spacing w:before="2" w:after="2"/>
        <w:jc w:val="right"/>
      </w:pPr>
      <w:r>
        <w:rPr>
          <w:rStyle w:val="Enfasicorsivo"/>
        </w:rPr>
        <w:t>Non sei né giovane né vecchio,</w:t>
      </w:r>
      <w:r>
        <w:br/>
      </w:r>
      <w:r>
        <w:rPr>
          <w:rStyle w:val="Enfasicorsivo"/>
        </w:rPr>
        <w:t>Ma è come se in un sonno dopo pranzo</w:t>
      </w:r>
      <w:r>
        <w:br/>
      </w:r>
      <w:r>
        <w:rPr>
          <w:rStyle w:val="Enfasicorsivo"/>
        </w:rPr>
        <w:t> Sognassi di entrambe queste età.</w:t>
      </w:r>
    </w:p>
    <w:p w:rsidR="0085338C" w:rsidRDefault="0085338C" w:rsidP="0085338C">
      <w:pPr>
        <w:pStyle w:val="NormaleWeb"/>
        <w:spacing w:before="2" w:after="2"/>
      </w:pPr>
      <w:r>
        <w:t>Sono qui, un vecchio in un mese secco</w:t>
      </w:r>
      <w:r>
        <w:br/>
        <w:t>un ragazzo mi legge in attesa della pioggia.</w:t>
      </w:r>
      <w:r>
        <w:br/>
        <w:t>Non fui ai cancelli di fuoco</w:t>
      </w:r>
      <w:r>
        <w:br/>
      </w:r>
      <w:r>
        <w:lastRenderedPageBreak/>
        <w:t>non combattei nella pioggia calda</w:t>
      </w:r>
      <w:r>
        <w:br/>
        <w:t>non combattei affondando ginocchia nella palude salmastra</w:t>
      </w:r>
      <w:r>
        <w:br/>
        <w:t>agitando una sciabola tra i morsi delle mosche.</w:t>
      </w:r>
      <w:r>
        <w:br/>
        <w:t>La mia casa è una casa caduta,</w:t>
      </w:r>
      <w:r>
        <w:br/>
        <w:t>e sul davanzale sta acquattato l’Ebreo, il padrone,</w:t>
      </w:r>
      <w:r>
        <w:br/>
        <w:t>generato in un bistrot di Anversa,</w:t>
      </w:r>
      <w:r>
        <w:br/>
        <w:t>pieno di piaghe a Bruxelles, rappezzato e mezzo nudo a Londra.</w:t>
      </w:r>
      <w:r>
        <w:br/>
        <w:t>La capra di notte tossisce nel campo sovrastante;</w:t>
      </w:r>
      <w:r>
        <w:br/>
        <w:t>rocce, muschio, erbacce, ferraglia, merde.</w:t>
      </w:r>
      <w:r>
        <w:br/>
        <w:t>La donna tiene la cucina, prepara il tè,</w:t>
      </w:r>
      <w:r>
        <w:br/>
        <w:t>di sera starnutisce, picchiettando con le dita lo scolo irritato.</w:t>
      </w:r>
      <w:r>
        <w:br/>
        <w:t>Un vecchio,</w:t>
      </w:r>
      <w:r>
        <w:br/>
        <w:t>testa ottusa tra spazi di vento.</w:t>
      </w:r>
      <w:r>
        <w:br/>
        <w:t>Segni presi per miracoli. “Vogliamo vedere un segno!”</w:t>
      </w:r>
      <w:r>
        <w:br/>
        <w:t>La parola dentro una parola, incapace di dire una parola,</w:t>
      </w:r>
      <w:r>
        <w:br/>
        <w:t>avvolta in fasce di buio. Nella giovinezza dell’anno</w:t>
      </w:r>
      <w:r>
        <w:br/>
        <w:t>venne Cristo la tigre</w:t>
      </w:r>
      <w:r>
        <w:br/>
        <w:t>Nel maggio depravato, corniolo e castagno, albero di Giuda in fiore,</w:t>
      </w:r>
      <w:r>
        <w:br/>
        <w:t>per essere mangiato, per essere spezzato, per essere bevuto</w:t>
      </w:r>
      <w:r>
        <w:br/>
        <w:t>tra i bisbigli; da Mr. Silvero,</w:t>
      </w:r>
      <w:r>
        <w:br/>
        <w:t>con mani premurose, che a Limoges</w:t>
      </w:r>
      <w:r>
        <w:br/>
        <w:t>camminò tutta la notte nella stanza accanto;</w:t>
      </w:r>
      <w:r>
        <w:br/>
        <w:t xml:space="preserve">da </w:t>
      </w:r>
      <w:proofErr w:type="spellStart"/>
      <w:r>
        <w:t>Hakagawa</w:t>
      </w:r>
      <w:proofErr w:type="spellEnd"/>
      <w:r>
        <w:t>, che si inginocchiava tra i Tiziano;</w:t>
      </w:r>
      <w:r>
        <w:br/>
        <w:t xml:space="preserve">da Madame de </w:t>
      </w:r>
      <w:proofErr w:type="spellStart"/>
      <w:r>
        <w:t>Tornquist</w:t>
      </w:r>
      <w:proofErr w:type="spellEnd"/>
      <w:r>
        <w:t>, che spostava candele</w:t>
      </w:r>
      <w:r>
        <w:br/>
        <w:t xml:space="preserve">nella stanza buia; da </w:t>
      </w:r>
      <w:proofErr w:type="spellStart"/>
      <w:r>
        <w:t>Fräulen</w:t>
      </w:r>
      <w:proofErr w:type="spellEnd"/>
      <w:r>
        <w:t xml:space="preserve"> von </w:t>
      </w:r>
      <w:proofErr w:type="spellStart"/>
      <w:r>
        <w:t>Kulp</w:t>
      </w:r>
      <w:proofErr w:type="spellEnd"/>
      <w:r>
        <w:br/>
        <w:t>che nell’ingresso si voltò, una mano sulla porta.</w:t>
      </w:r>
      <w:r>
        <w:br/>
        <w:t>Spole vacanti</w:t>
      </w:r>
      <w:r>
        <w:br/>
        <w:t>tessono il vento. Io non ho fantasmi,</w:t>
      </w:r>
      <w:r>
        <w:br/>
        <w:t>un vecchio in una casa di spifferi</w:t>
      </w:r>
      <w:r>
        <w:br/>
        <w:t>ai piedi di un poggio ventoso.</w:t>
      </w:r>
    </w:p>
    <w:p w:rsidR="0085338C" w:rsidRDefault="0085338C" w:rsidP="0085338C">
      <w:pPr>
        <w:pStyle w:val="NormaleWeb"/>
        <w:spacing w:before="2" w:after="2"/>
      </w:pPr>
      <w:r>
        <w:t>Dopo questa conoscenza, quale perdono? Pensa ora,</w:t>
      </w:r>
      <w:r>
        <w:br/>
        <w:t>la storia ha molti passaggi astuti, corridoi e varchi</w:t>
      </w:r>
      <w:r>
        <w:br/>
        <w:t>forzati, ci inganna bisbigliando ambizioni,</w:t>
      </w:r>
      <w:r>
        <w:br/>
        <w:t>ci guida con le vanità. Pensa ora,</w:t>
      </w:r>
      <w:r>
        <w:br/>
        <w:t>ci dà solo quando la nostra attenzione è distratta</w:t>
      </w:r>
      <w:r>
        <w:br/>
        <w:t>e ciò che dà, lo dà con tanta rapida confusione</w:t>
      </w:r>
      <w:r>
        <w:br/>
        <w:t>che il dare affama il desiderare. Dà troppo tardi</w:t>
      </w:r>
      <w:r>
        <w:br/>
        <w:t>ciò a cui più non si crede, o se ancora gli si crede</w:t>
      </w:r>
      <w:r>
        <w:br/>
        <w:t>solo nel ricordo, passione riconsiderata. Dà troppo presto,</w:t>
      </w:r>
      <w:r>
        <w:br/>
        <w:t>in deboli mani, ciò che crediamo ormai superfluo</w:t>
      </w:r>
      <w:r>
        <w:br/>
        <w:t>così che il rifiuto propaga la paura. Pensa,</w:t>
      </w:r>
      <w:r>
        <w:br/>
        <w:t>né la paura né il coraggio ci salvano. Vizi innaturali</w:t>
      </w:r>
      <w:r>
        <w:br/>
        <w:t>hanno per padre il nostro eroismo. Le virtù</w:t>
      </w:r>
      <w:r>
        <w:br/>
        <w:t>ci sono imposte dai nostri crimini impudenti.</w:t>
      </w:r>
      <w:r>
        <w:br/>
        <w:t>Queste lacrime vengono giù dall’albero scosso della collera.</w:t>
      </w:r>
      <w:r>
        <w:br/>
        <w:t>La tigre balza nel nuovo anno. Noi lui divora. Pensa ora,</w:t>
      </w:r>
      <w:r>
        <w:br/>
        <w:t>non arriviamo a una conclusione se io</w:t>
      </w:r>
      <w:r>
        <w:br/>
        <w:t>intirizzisco in una casa in affitto. Pensa infine,</w:t>
      </w:r>
      <w:r>
        <w:br/>
        <w:t>che non ho fatto questo spettacolo per niente</w:t>
      </w:r>
      <w:r>
        <w:br/>
        <w:t>e nemmeno perché costretto</w:t>
      </w:r>
      <w:r>
        <w:br/>
        <w:t xml:space="preserve">dai </w:t>
      </w:r>
      <w:proofErr w:type="spellStart"/>
      <w:r>
        <w:t>demòni</w:t>
      </w:r>
      <w:proofErr w:type="spellEnd"/>
      <w:r>
        <w:t xml:space="preserve"> che si guardano dietro.</w:t>
      </w:r>
      <w:r>
        <w:br/>
        <w:t>Vorrei c’intendessimo su questo punto, onestamente.</w:t>
      </w:r>
      <w:r>
        <w:br/>
        <w:t>Io che ero vicino al tuo cuore ne fui cacciato</w:t>
      </w:r>
      <w:r>
        <w:br/>
        <w:t>perdendo la bellezza nel terrore, il terrore nell’inquisizione.</w:t>
      </w:r>
      <w:r>
        <w:br/>
        <w:t>Ho perduto la mia passione: che bisogno avrei di conservarla</w:t>
      </w:r>
      <w:r>
        <w:br/>
        <w:t>se ciò che si conserva si corrompe?</w:t>
      </w:r>
      <w:r>
        <w:br/>
        <w:t>Ho perduto la vista, l’olfatto, l’udito, il gusto, il tatto:</w:t>
      </w:r>
      <w:r>
        <w:br/>
        <w:t>come potrei usarli per sentirti più vicino?</w:t>
      </w:r>
      <w:r>
        <w:br/>
        <w:t>Questi, con mille piccole deliberazioni,</w:t>
      </w:r>
      <w:r>
        <w:br/>
        <w:t>prolungano il profitto del loro gelido delirio,</w:t>
      </w:r>
      <w:r>
        <w:br/>
        <w:t>eccitano la membrana con salse pungenti</w:t>
      </w:r>
      <w:r>
        <w:br/>
      </w:r>
      <w:r>
        <w:lastRenderedPageBreak/>
        <w:t>quando il senso ormai si è raggelato, moltiplicano la varietà</w:t>
      </w:r>
      <w:r>
        <w:br/>
        <w:t>in una foresta di specchi. Cosa farà il ragno,</w:t>
      </w:r>
      <w:r>
        <w:br/>
        <w:t>sospenderà le sue operazioni, e la calandra</w:t>
      </w:r>
      <w:r>
        <w:br/>
        <w:t xml:space="preserve">le ritarderà? De </w:t>
      </w:r>
      <w:proofErr w:type="spellStart"/>
      <w:r>
        <w:t>Bailhache</w:t>
      </w:r>
      <w:proofErr w:type="spellEnd"/>
      <w:r>
        <w:t xml:space="preserve">, Fresca, Mrs. </w:t>
      </w:r>
      <w:proofErr w:type="spellStart"/>
      <w:r>
        <w:t>Cammell</w:t>
      </w:r>
      <w:proofErr w:type="spellEnd"/>
      <w:r>
        <w:t>, gravitavano</w:t>
      </w:r>
      <w:r>
        <w:br/>
        <w:t>oltre l’orbita dell’Orsa tremolante</w:t>
      </w:r>
      <w:r>
        <w:br/>
        <w:t>in atomi franti. Gabbiano controvento, negli stretti pieni di vento</w:t>
      </w:r>
      <w:r>
        <w:br/>
        <w:t xml:space="preserve">di Belle </w:t>
      </w:r>
      <w:proofErr w:type="spellStart"/>
      <w:r>
        <w:t>Isle</w:t>
      </w:r>
      <w:proofErr w:type="spellEnd"/>
      <w:r>
        <w:t xml:space="preserve">, o in picchiata verso Capo </w:t>
      </w:r>
      <w:proofErr w:type="spellStart"/>
      <w:r>
        <w:t>Horn</w:t>
      </w:r>
      <w:proofErr w:type="spellEnd"/>
      <w:r>
        <w:t>.</w:t>
      </w:r>
      <w:r>
        <w:br/>
        <w:t>Piume bianche nella neve, i richiami del Golfo,</w:t>
      </w:r>
      <w:r>
        <w:br/>
        <w:t>e un vecchio spinto dagli alisei</w:t>
      </w:r>
      <w:r>
        <w:br/>
        <w:t>in un angolo pieno di sonno.</w:t>
      </w:r>
      <w:r>
        <w:br/>
        <w:t>Inquilini della casa,</w:t>
      </w:r>
      <w:r>
        <w:br/>
        <w:t>i pensieri di un cervello secco in una secca stagione.</w:t>
      </w:r>
    </w:p>
    <w:p w:rsidR="0085338C" w:rsidRDefault="0085338C" w:rsidP="0085338C">
      <w:pPr>
        <w:pStyle w:val="NormaleWeb"/>
        <w:spacing w:before="2" w:after="2"/>
      </w:pPr>
      <w:r>
        <w:rPr>
          <w:rStyle w:val="Enfasigrassetto"/>
        </w:rPr>
        <w:t>Note</w:t>
      </w:r>
    </w:p>
    <w:p w:rsidR="0085338C" w:rsidRDefault="0085338C" w:rsidP="0085338C">
      <w:pPr>
        <w:pStyle w:val="NormaleWeb"/>
        <w:spacing w:before="2" w:after="2"/>
      </w:pPr>
      <w:r>
        <w:t xml:space="preserve">[1] - “Dico che, sì come nel primo capitolo è narrato, questa </w:t>
      </w:r>
      <w:proofErr w:type="spellStart"/>
      <w:r>
        <w:t>sposizione</w:t>
      </w:r>
      <w:proofErr w:type="spellEnd"/>
      <w:r>
        <w:t xml:space="preserve"> conviene essere </w:t>
      </w:r>
      <w:proofErr w:type="spellStart"/>
      <w:r>
        <w:t>litterale</w:t>
      </w:r>
      <w:proofErr w:type="spellEnd"/>
      <w:r>
        <w:t xml:space="preserve"> e allegorica. E a ciò dare a intendere, si vuol sapere che le scritture si possono intendere e </w:t>
      </w:r>
      <w:proofErr w:type="spellStart"/>
      <w:r>
        <w:t>deonsi</w:t>
      </w:r>
      <w:proofErr w:type="spellEnd"/>
      <w:r>
        <w:t xml:space="preserve"> </w:t>
      </w:r>
      <w:proofErr w:type="spellStart"/>
      <w:r>
        <w:t>esponere</w:t>
      </w:r>
      <w:proofErr w:type="spellEnd"/>
      <w:r>
        <w:t xml:space="preserve"> massimamente per quattro sensi…” Dante Alighieri – Convivio - Libro II – Cap.1</w:t>
      </w:r>
    </w:p>
    <w:p w:rsidR="0085338C" w:rsidRDefault="0085338C" w:rsidP="0085338C">
      <w:pPr>
        <w:pStyle w:val="NormaleWeb"/>
        <w:spacing w:before="2" w:after="2"/>
      </w:pPr>
      <w:r>
        <w:t xml:space="preserve">[2] - “L’uno si chiama </w:t>
      </w:r>
      <w:proofErr w:type="spellStart"/>
      <w:r>
        <w:t>litterale</w:t>
      </w:r>
      <w:proofErr w:type="spellEnd"/>
      <w:r>
        <w:t>, e questo è quello che non si stende più oltre che la lettera de le parole fittizie, sì come sono le favole de li poeti…” Dante Alighieri, op. cit.</w:t>
      </w:r>
    </w:p>
    <w:p w:rsidR="0085338C" w:rsidRDefault="0085338C" w:rsidP="0085338C">
      <w:pPr>
        <w:pStyle w:val="NormaleWeb"/>
        <w:spacing w:before="2" w:after="2"/>
      </w:pPr>
      <w:r>
        <w:t>[3] - “Un vecchio, testa ottusa tra spazi di vento”…“Nella giovinezza dell’anno venne Cristo la tigre…”…“spole vacanti tessono il vento”…“La tigre balza nel nuovo anno, ci divora”…“Cosa farà il ragno, sospenderà la sua tela?”</w:t>
      </w:r>
    </w:p>
    <w:p w:rsidR="0085338C" w:rsidRDefault="0085338C" w:rsidP="0085338C">
      <w:pPr>
        <w:pStyle w:val="NormaleWeb"/>
        <w:spacing w:before="2" w:after="2"/>
      </w:pPr>
      <w:r>
        <w:t xml:space="preserve">“De </w:t>
      </w:r>
      <w:proofErr w:type="spellStart"/>
      <w:r>
        <w:t>Bailhache</w:t>
      </w:r>
      <w:proofErr w:type="spellEnd"/>
      <w:r>
        <w:t xml:space="preserve">, Fresca, </w:t>
      </w:r>
      <w:proofErr w:type="spellStart"/>
      <w:r>
        <w:t>Msr</w:t>
      </w:r>
      <w:proofErr w:type="spellEnd"/>
      <w:r>
        <w:t xml:space="preserve">. </w:t>
      </w:r>
      <w:proofErr w:type="spellStart"/>
      <w:r>
        <w:t>Cammel</w:t>
      </w:r>
      <w:proofErr w:type="spellEnd"/>
      <w:r>
        <w:t xml:space="preserve">, gravitavano oltre l’orbita dell’Orsa maggiore in atomi franti”…“Piume bianche nella neve, i richiami del Golfo, e un vecchio spinto dagli Alisei in un angolo di sonno” T. S. Eliot - </w:t>
      </w:r>
      <w:proofErr w:type="spellStart"/>
      <w:r>
        <w:t>Gerontion</w:t>
      </w:r>
      <w:proofErr w:type="spellEnd"/>
    </w:p>
    <w:p w:rsidR="0085338C" w:rsidRDefault="0085338C" w:rsidP="0085338C">
      <w:pPr>
        <w:pStyle w:val="NormaleWeb"/>
        <w:spacing w:before="2" w:after="2"/>
      </w:pPr>
      <w:r>
        <w:t xml:space="preserve">[4] - “Penso ora, la storia ha molti passaggi astuti, corridoi e varchi forzati, ci inganna bisbigliando ambizioni, ci guida con le vanità…” “Io che ero presso al tuo cuore ne fui scacciato, perdendo la bellezza nel terrore, il terrore nella ricerca…” T. S. Eliot - </w:t>
      </w:r>
      <w:proofErr w:type="spellStart"/>
      <w:r>
        <w:t>Gerontion</w:t>
      </w:r>
      <w:proofErr w:type="spellEnd"/>
    </w:p>
    <w:p w:rsidR="0085338C" w:rsidRDefault="0085338C" w:rsidP="0085338C">
      <w:pPr>
        <w:pStyle w:val="NormaleWeb"/>
        <w:spacing w:before="2" w:after="2"/>
      </w:pPr>
      <w:r>
        <w:t xml:space="preserve">[5] - “L’altro si chiama allegorico, e questo è quello che si nasconde sotto ’l manto di queste favole, ed è una </w:t>
      </w:r>
      <w:proofErr w:type="spellStart"/>
      <w:r>
        <w:t>veritade</w:t>
      </w:r>
      <w:proofErr w:type="spellEnd"/>
      <w:r>
        <w:t xml:space="preserve"> ascosa sotto bella menzogna...”Dante Alighieri, op. cit.</w:t>
      </w:r>
    </w:p>
    <w:p w:rsidR="0085338C" w:rsidRDefault="0085338C" w:rsidP="0085338C">
      <w:pPr>
        <w:pStyle w:val="NormaleWeb"/>
        <w:spacing w:before="2" w:after="2"/>
      </w:pPr>
      <w:r>
        <w:t xml:space="preserve">[6] - “…più perfetto è l’artista, più totalmente separati in lui saranno l’uomo che soffre e lo spirito che crea…” T. S. Eliot – </w:t>
      </w:r>
      <w:proofErr w:type="spellStart"/>
      <w:r>
        <w:t>Traditione</w:t>
      </w:r>
      <w:proofErr w:type="spellEnd"/>
      <w:r>
        <w:t xml:space="preserve"> and </w:t>
      </w:r>
      <w:proofErr w:type="spellStart"/>
      <w:r>
        <w:t>Individual</w:t>
      </w:r>
      <w:proofErr w:type="spellEnd"/>
      <w:r>
        <w:t xml:space="preserve"> Talent in The </w:t>
      </w:r>
      <w:proofErr w:type="spellStart"/>
      <w:r>
        <w:t>Sacred</w:t>
      </w:r>
      <w:proofErr w:type="spellEnd"/>
      <w:r>
        <w:t xml:space="preserve"> Wood: </w:t>
      </w:r>
      <w:proofErr w:type="spellStart"/>
      <w:r>
        <w:t>Essays</w:t>
      </w:r>
      <w:proofErr w:type="spellEnd"/>
      <w:r>
        <w:t xml:space="preserve"> on </w:t>
      </w:r>
      <w:proofErr w:type="spellStart"/>
      <w:r>
        <w:t>Poetry</w:t>
      </w:r>
      <w:proofErr w:type="spellEnd"/>
      <w:r>
        <w:t xml:space="preserve"> and </w:t>
      </w:r>
      <w:proofErr w:type="spellStart"/>
      <w:r>
        <w:t>Criticism</w:t>
      </w:r>
      <w:proofErr w:type="spellEnd"/>
      <w:r>
        <w:t xml:space="preserve"> (1922)</w:t>
      </w:r>
    </w:p>
    <w:p w:rsidR="0085338C" w:rsidRDefault="0085338C" w:rsidP="0085338C">
      <w:pPr>
        <w:pStyle w:val="NormaleWeb"/>
        <w:spacing w:before="2" w:after="2"/>
      </w:pPr>
      <w:r>
        <w:t xml:space="preserve">[7] - “Lo terzo senso si chiama morale, e questo è quello che li lettori </w:t>
      </w:r>
      <w:proofErr w:type="spellStart"/>
      <w:r>
        <w:t>deono</w:t>
      </w:r>
      <w:proofErr w:type="spellEnd"/>
      <w:r>
        <w:t xml:space="preserve"> intentamente andare appostando per le scritture, ad </w:t>
      </w:r>
      <w:proofErr w:type="spellStart"/>
      <w:r>
        <w:t>utilitade</w:t>
      </w:r>
      <w:proofErr w:type="spellEnd"/>
      <w:r>
        <w:t xml:space="preserve"> di loro e di loro discenti…” Dante Alighieri, op. cit.</w:t>
      </w:r>
    </w:p>
    <w:p w:rsidR="0085338C" w:rsidRDefault="0085338C" w:rsidP="0085338C">
      <w:pPr>
        <w:pStyle w:val="NormaleWeb"/>
        <w:spacing w:before="2" w:after="2"/>
      </w:pPr>
      <w:r>
        <w:t>[8] - “…</w:t>
      </w:r>
      <w:proofErr w:type="spellStart"/>
      <w:r>
        <w:t>waiting</w:t>
      </w:r>
      <w:proofErr w:type="spellEnd"/>
      <w:r>
        <w:t xml:space="preserve"> the </w:t>
      </w:r>
      <w:proofErr w:type="spellStart"/>
      <w:r>
        <w:t>rain</w:t>
      </w:r>
      <w:proofErr w:type="spellEnd"/>
      <w:r>
        <w:t xml:space="preserve">”… “…the </w:t>
      </w:r>
      <w:proofErr w:type="spellStart"/>
      <w:r>
        <w:t>tiger</w:t>
      </w:r>
      <w:proofErr w:type="spellEnd"/>
      <w:r>
        <w:t xml:space="preserve"> </w:t>
      </w:r>
      <w:proofErr w:type="spellStart"/>
      <w:r>
        <w:t>springs</w:t>
      </w:r>
      <w:proofErr w:type="spellEnd"/>
      <w:r>
        <w:t xml:space="preserve"> in the new </w:t>
      </w:r>
      <w:proofErr w:type="spellStart"/>
      <w:r>
        <w:t>year</w:t>
      </w:r>
      <w:proofErr w:type="spellEnd"/>
      <w:r>
        <w:t xml:space="preserve">. </w:t>
      </w:r>
      <w:proofErr w:type="spellStart"/>
      <w:r>
        <w:t>Us</w:t>
      </w:r>
      <w:proofErr w:type="spellEnd"/>
      <w:r>
        <w:t xml:space="preserve"> he </w:t>
      </w:r>
      <w:proofErr w:type="spellStart"/>
      <w:r>
        <w:t>devours</w:t>
      </w:r>
      <w:proofErr w:type="spellEnd"/>
      <w:r>
        <w:t xml:space="preserve">…” T.S. Eliot – </w:t>
      </w:r>
      <w:proofErr w:type="spellStart"/>
      <w:r>
        <w:t>Gerontion</w:t>
      </w:r>
      <w:proofErr w:type="spellEnd"/>
    </w:p>
    <w:p w:rsidR="0085338C" w:rsidRDefault="0085338C" w:rsidP="0085338C">
      <w:pPr>
        <w:pStyle w:val="NormaleWeb"/>
        <w:spacing w:before="2" w:after="2"/>
      </w:pPr>
      <w:r>
        <w:t xml:space="preserve">[9] - “Lo quarto senso si chiama anagogico, cioè sovrasenso; e questo è quando spiritualmente si spone una scrittura, la quale ancora [sia vera] eziandio nel senso </w:t>
      </w:r>
      <w:proofErr w:type="spellStart"/>
      <w:r>
        <w:t>litterale</w:t>
      </w:r>
      <w:proofErr w:type="spellEnd"/>
      <w:r>
        <w:t>, per le cose significate significa de le superne cose de l’</w:t>
      </w:r>
      <w:proofErr w:type="spellStart"/>
      <w:r>
        <w:t>etternal</w:t>
      </w:r>
      <w:proofErr w:type="spellEnd"/>
      <w:r>
        <w:t xml:space="preserve"> gloria…” Dante Alighieri, op. cit.</w:t>
      </w:r>
    </w:p>
    <w:p w:rsidR="0085338C" w:rsidRDefault="0085338C" w:rsidP="0085338C">
      <w:pPr>
        <w:pStyle w:val="NormaleWeb"/>
        <w:spacing w:before="2" w:after="2"/>
      </w:pPr>
      <w:r>
        <w:t>[10] - “…L’intelligenza intrepida e la carità difficile ma costante per il mondo dilacerato del suo tempo, in cui ha però insinuato il tormento di esigenze integrali, di paragoni definitivi, pongono Eliot in un punto del quadro letterario del nostro secolo, rispetto al quale qualsiasi altro appare periferico…” Mario Luzi – Grandezza di Eliot. In L’Approdo, Roma, 1965</w:t>
      </w:r>
    </w:p>
    <w:p w:rsidR="0085338C" w:rsidRDefault="0085338C" w:rsidP="0085338C">
      <w:pPr>
        <w:pStyle w:val="NormaleWeb"/>
        <w:spacing w:before="2" w:after="2"/>
      </w:pPr>
      <w:r>
        <w:rPr>
          <w:noProof/>
          <w:color w:val="0000FF"/>
        </w:rPr>
        <w:lastRenderedPageBreak/>
        <w:drawing>
          <wp:inline distT="0" distB="0" distL="0" distR="0">
            <wp:extent cx="2692400" cy="3810000"/>
            <wp:effectExtent l="25400" t="0" r="0" b="0"/>
            <wp:docPr id="2" name="Immagine 2" descr="https://lieve2011.files.wordpress.com/2018/05/elio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eve2011.files.wordpress.com/2018/05/eliot.jpg">
                      <a:hlinkClick r:id="rId9"/>
                    </pic:cNvPr>
                    <pic:cNvPicPr>
                      <a:picLocks noChangeAspect="1" noChangeArrowheads="1"/>
                    </pic:cNvPicPr>
                  </pic:nvPicPr>
                  <pic:blipFill>
                    <a:blip r:embed="rId10"/>
                    <a:srcRect/>
                    <a:stretch>
                      <a:fillRect/>
                    </a:stretch>
                  </pic:blipFill>
                  <pic:spPr bwMode="auto">
                    <a:xfrm>
                      <a:off x="0" y="0"/>
                      <a:ext cx="2692400" cy="3810000"/>
                    </a:xfrm>
                    <a:prstGeom prst="rect">
                      <a:avLst/>
                    </a:prstGeom>
                    <a:noFill/>
                    <a:ln w="9525">
                      <a:noFill/>
                      <a:miter lim="800000"/>
                      <a:headEnd/>
                      <a:tailEnd/>
                    </a:ln>
                  </pic:spPr>
                </pic:pic>
              </a:graphicData>
            </a:graphic>
          </wp:inline>
        </w:drawing>
      </w:r>
    </w:p>
    <w:p w:rsidR="00A80F81" w:rsidRDefault="005A73AF"/>
    <w:sectPr w:rsidR="00A80F81" w:rsidSect="00A40ED4">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AF" w:rsidRDefault="005A73AF">
      <w:r>
        <w:separator/>
      </w:r>
    </w:p>
  </w:endnote>
  <w:endnote w:type="continuationSeparator" w:id="0">
    <w:p w:rsidR="005A73AF" w:rsidRDefault="005A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8C" w:rsidRDefault="0085338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8C" w:rsidRDefault="0085338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8C" w:rsidRDefault="008533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AF" w:rsidRDefault="005A73AF">
      <w:r>
        <w:separator/>
      </w:r>
    </w:p>
  </w:footnote>
  <w:footnote w:type="continuationSeparator" w:id="0">
    <w:p w:rsidR="005A73AF" w:rsidRDefault="005A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8C" w:rsidRDefault="0085338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8C" w:rsidRDefault="0085338C">
    <w:pPr>
      <w:pStyle w:val="Intestazione"/>
    </w:pPr>
    <w:r>
      <w:t>FRANCA CANAPINI</w:t>
    </w:r>
  </w:p>
  <w:p w:rsidR="0085338C" w:rsidRDefault="0085338C">
    <w:pPr>
      <w:pStyle w:val="Intestazione"/>
    </w:pPr>
  </w:p>
  <w:p w:rsidR="0085338C" w:rsidRDefault="0085338C">
    <w:pPr>
      <w:pStyle w:val="Intestazione"/>
    </w:pPr>
    <w:r>
      <w:t>I QUATTRO SENSI DI GERONTION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8C" w:rsidRDefault="0085338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8C"/>
    <w:rsid w:val="005A73AF"/>
    <w:rsid w:val="0085338C"/>
    <w:rsid w:val="00D011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5338C"/>
    <w:pPr>
      <w:spacing w:beforeLines="1" w:afterLines="1"/>
    </w:pPr>
    <w:rPr>
      <w:rFonts w:ascii="Times" w:hAnsi="Times" w:cs="Times New Roman"/>
      <w:sz w:val="20"/>
      <w:szCs w:val="20"/>
      <w:lang w:eastAsia="it-IT"/>
    </w:rPr>
  </w:style>
  <w:style w:type="character" w:styleId="Enfasigrassetto">
    <w:name w:val="Strong"/>
    <w:basedOn w:val="Carpredefinitoparagrafo"/>
    <w:uiPriority w:val="22"/>
    <w:rsid w:val="0085338C"/>
    <w:rPr>
      <w:b/>
    </w:rPr>
  </w:style>
  <w:style w:type="character" w:styleId="Enfasicorsivo">
    <w:name w:val="Emphasis"/>
    <w:basedOn w:val="Carpredefinitoparagrafo"/>
    <w:uiPriority w:val="20"/>
    <w:rsid w:val="0085338C"/>
    <w:rPr>
      <w:i/>
    </w:rPr>
  </w:style>
  <w:style w:type="paragraph" w:styleId="Intestazione">
    <w:name w:val="header"/>
    <w:basedOn w:val="Normale"/>
    <w:link w:val="IntestazioneCarattere"/>
    <w:uiPriority w:val="99"/>
    <w:semiHidden/>
    <w:unhideWhenUsed/>
    <w:rsid w:val="0085338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5338C"/>
  </w:style>
  <w:style w:type="paragraph" w:styleId="Pidipagina">
    <w:name w:val="footer"/>
    <w:basedOn w:val="Normale"/>
    <w:link w:val="PidipaginaCarattere"/>
    <w:uiPriority w:val="99"/>
    <w:semiHidden/>
    <w:unhideWhenUsed/>
    <w:rsid w:val="0085338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5338C"/>
  </w:style>
  <w:style w:type="paragraph" w:styleId="Testofumetto">
    <w:name w:val="Balloon Text"/>
    <w:basedOn w:val="Normale"/>
    <w:link w:val="TestofumettoCarattere"/>
    <w:uiPriority w:val="99"/>
    <w:semiHidden/>
    <w:unhideWhenUsed/>
    <w:rsid w:val="00D011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5338C"/>
    <w:pPr>
      <w:spacing w:beforeLines="1" w:afterLines="1"/>
    </w:pPr>
    <w:rPr>
      <w:rFonts w:ascii="Times" w:hAnsi="Times" w:cs="Times New Roman"/>
      <w:sz w:val="20"/>
      <w:szCs w:val="20"/>
      <w:lang w:eastAsia="it-IT"/>
    </w:rPr>
  </w:style>
  <w:style w:type="character" w:styleId="Enfasigrassetto">
    <w:name w:val="Strong"/>
    <w:basedOn w:val="Carpredefinitoparagrafo"/>
    <w:uiPriority w:val="22"/>
    <w:rsid w:val="0085338C"/>
    <w:rPr>
      <w:b/>
    </w:rPr>
  </w:style>
  <w:style w:type="character" w:styleId="Enfasicorsivo">
    <w:name w:val="Emphasis"/>
    <w:basedOn w:val="Carpredefinitoparagrafo"/>
    <w:uiPriority w:val="20"/>
    <w:rsid w:val="0085338C"/>
    <w:rPr>
      <w:i/>
    </w:rPr>
  </w:style>
  <w:style w:type="paragraph" w:styleId="Intestazione">
    <w:name w:val="header"/>
    <w:basedOn w:val="Normale"/>
    <w:link w:val="IntestazioneCarattere"/>
    <w:uiPriority w:val="99"/>
    <w:semiHidden/>
    <w:unhideWhenUsed/>
    <w:rsid w:val="0085338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5338C"/>
  </w:style>
  <w:style w:type="paragraph" w:styleId="Pidipagina">
    <w:name w:val="footer"/>
    <w:basedOn w:val="Normale"/>
    <w:link w:val="PidipaginaCarattere"/>
    <w:uiPriority w:val="99"/>
    <w:semiHidden/>
    <w:unhideWhenUsed/>
    <w:rsid w:val="0085338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5338C"/>
  </w:style>
  <w:style w:type="paragraph" w:styleId="Testofumetto">
    <w:name w:val="Balloon Text"/>
    <w:basedOn w:val="Normale"/>
    <w:link w:val="TestofumettoCarattere"/>
    <w:uiPriority w:val="99"/>
    <w:semiHidden/>
    <w:unhideWhenUsed/>
    <w:rsid w:val="00D011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0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eve2011.wordpress.com/2018/05/10/i-quattro-sensi-di-gerontion/unknown-6/"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ieve2011.wordpress.com/2018/05/10/i-quattro-sensi-di-gerontion/elio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2577</Words>
  <Characters>14695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Anna</cp:lastModifiedBy>
  <cp:revision>2</cp:revision>
  <dcterms:created xsi:type="dcterms:W3CDTF">2020-06-07T19:21:00Z</dcterms:created>
  <dcterms:modified xsi:type="dcterms:W3CDTF">2020-06-07T19:21:00Z</dcterms:modified>
</cp:coreProperties>
</file>